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45336" w:rsidRPr="00945336" w:rsidTr="00945336">
        <w:tc>
          <w:tcPr>
            <w:tcW w:w="4672" w:type="dxa"/>
          </w:tcPr>
          <w:p w:rsidR="00945336" w:rsidRPr="00DC5C9F" w:rsidRDefault="00945336" w:rsidP="00DC5C9F">
            <w:pPr>
              <w:rPr>
                <w:rStyle w:val="news-detail-text"/>
              </w:rPr>
            </w:pPr>
            <w:r w:rsidRPr="00DC5C9F">
              <w:rPr>
                <w:rStyle w:val="news-detail-text"/>
              </w:rPr>
              <w:t>Институт систем энергетики им. Л.А. Мелентьева Сибирского отделения Российской академии наук (ИСЭМ СО РАН)</w:t>
            </w:r>
          </w:p>
          <w:p w:rsidR="00945336" w:rsidRPr="00DC5C9F" w:rsidRDefault="00945336" w:rsidP="00DC5C9F">
            <w:pPr>
              <w:rPr>
                <w:rStyle w:val="news-detail-text"/>
              </w:rPr>
            </w:pPr>
          </w:p>
          <w:p w:rsidR="00945336" w:rsidRPr="00DC5C9F" w:rsidRDefault="00945336" w:rsidP="00DC5C9F">
            <w:pPr>
              <w:rPr>
                <w:rStyle w:val="news-detail-text"/>
              </w:rPr>
            </w:pPr>
          </w:p>
          <w:p w:rsidR="00945336" w:rsidRPr="00DC5C9F" w:rsidRDefault="00945336" w:rsidP="00DC5C9F">
            <w:r w:rsidRPr="00DC5C9F">
              <w:t xml:space="preserve">Отдел </w:t>
            </w:r>
            <w:r w:rsidR="00583146">
              <w:t>наименование отдела</w:t>
            </w:r>
          </w:p>
          <w:p w:rsidR="00945336" w:rsidRPr="00DC5C9F" w:rsidRDefault="00945336" w:rsidP="00583146">
            <w:pPr>
              <w:rPr>
                <w:rStyle w:val="news-detail-text"/>
              </w:rPr>
            </w:pPr>
            <w:r w:rsidRPr="00DC5C9F">
              <w:t>(Лаборатория</w:t>
            </w:r>
            <w:r w:rsidR="00583146">
              <w:t xml:space="preserve"> наименование лаборатории</w:t>
            </w:r>
            <w:r w:rsidRPr="00DC5C9F">
              <w:t>)</w:t>
            </w:r>
          </w:p>
        </w:tc>
        <w:tc>
          <w:tcPr>
            <w:tcW w:w="4673" w:type="dxa"/>
          </w:tcPr>
          <w:p w:rsidR="00945336" w:rsidRPr="00DC5C9F" w:rsidRDefault="00945336" w:rsidP="00DC5C9F">
            <w:pPr>
              <w:jc w:val="right"/>
              <w:rPr>
                <w:rStyle w:val="news-detail-text"/>
              </w:rPr>
            </w:pPr>
            <w:r w:rsidRPr="00DC5C9F">
              <w:rPr>
                <w:rStyle w:val="news-detail-text"/>
              </w:rPr>
              <w:t>УТВЕРЖДАЮ</w:t>
            </w:r>
          </w:p>
          <w:p w:rsidR="00945336" w:rsidRPr="00DC5C9F" w:rsidRDefault="00BD20FA" w:rsidP="00DC5C9F">
            <w:pPr>
              <w:jc w:val="right"/>
              <w:rPr>
                <w:rStyle w:val="news-detail-text"/>
              </w:rPr>
            </w:pPr>
            <w:r>
              <w:rPr>
                <w:rStyle w:val="news-detail-text"/>
              </w:rPr>
              <w:t>Д</w:t>
            </w:r>
            <w:r w:rsidR="00945336" w:rsidRPr="00DC5C9F">
              <w:rPr>
                <w:rStyle w:val="news-detail-text"/>
              </w:rPr>
              <w:t>иректор института</w:t>
            </w:r>
          </w:p>
          <w:p w:rsidR="00945336" w:rsidRPr="00DC5C9F" w:rsidRDefault="00BD20FA" w:rsidP="00DC5C9F">
            <w:pPr>
              <w:jc w:val="right"/>
              <w:rPr>
                <w:rStyle w:val="news-detail-text"/>
              </w:rPr>
            </w:pPr>
            <w:r>
              <w:rPr>
                <w:rStyle w:val="news-detail-text"/>
              </w:rPr>
              <w:t>академик</w:t>
            </w:r>
            <w:r w:rsidR="00945336" w:rsidRPr="00DC5C9F">
              <w:rPr>
                <w:rStyle w:val="news-detail-text"/>
              </w:rPr>
              <w:t xml:space="preserve"> РАН</w:t>
            </w:r>
          </w:p>
          <w:p w:rsidR="00945336" w:rsidRPr="00DC5C9F" w:rsidRDefault="00945336" w:rsidP="00DC5C9F">
            <w:pPr>
              <w:jc w:val="right"/>
              <w:rPr>
                <w:rStyle w:val="news-detail-text"/>
              </w:rPr>
            </w:pPr>
            <w:r w:rsidRPr="00DC5C9F">
              <w:rPr>
                <w:rStyle w:val="news-detail-text"/>
              </w:rPr>
              <w:t>В.А. Стенников</w:t>
            </w:r>
          </w:p>
          <w:p w:rsidR="00945336" w:rsidRPr="00DC5C9F" w:rsidRDefault="00945336" w:rsidP="00DC5C9F">
            <w:pPr>
              <w:jc w:val="right"/>
              <w:rPr>
                <w:rStyle w:val="news-detail-text"/>
              </w:rPr>
            </w:pPr>
          </w:p>
          <w:p w:rsidR="00945336" w:rsidRPr="00DC5C9F" w:rsidRDefault="00945336" w:rsidP="00DC5C9F">
            <w:pPr>
              <w:jc w:val="right"/>
              <w:rPr>
                <w:rStyle w:val="news-detail-text"/>
              </w:rPr>
            </w:pPr>
            <w:r w:rsidRPr="00DC5C9F">
              <w:rPr>
                <w:rStyle w:val="news-detail-text"/>
              </w:rPr>
              <w:t>«__</w:t>
            </w:r>
            <w:r w:rsidR="00583146">
              <w:rPr>
                <w:rStyle w:val="news-detail-text"/>
              </w:rPr>
              <w:t>_</w:t>
            </w:r>
            <w:r w:rsidRPr="00DC5C9F">
              <w:rPr>
                <w:rStyle w:val="news-detail-text"/>
              </w:rPr>
              <w:t xml:space="preserve">_» </w:t>
            </w:r>
            <w:r w:rsidR="00BD20FA">
              <w:rPr>
                <w:rStyle w:val="news-detail-text"/>
              </w:rPr>
              <w:t>_______________ 2023</w:t>
            </w:r>
            <w:r w:rsidRPr="00DC5C9F">
              <w:rPr>
                <w:rStyle w:val="news-detail-text"/>
              </w:rPr>
              <w:t xml:space="preserve"> г.</w:t>
            </w:r>
          </w:p>
        </w:tc>
      </w:tr>
    </w:tbl>
    <w:p w:rsidR="00945336" w:rsidRDefault="00945336" w:rsidP="00DC5C9F"/>
    <w:p w:rsidR="00583146" w:rsidRDefault="00583146" w:rsidP="00DC5C9F"/>
    <w:p w:rsidR="00945336" w:rsidRDefault="00945336" w:rsidP="00DC5C9F">
      <w:pPr>
        <w:pStyle w:val="10"/>
        <w:rPr>
          <w:i/>
        </w:rPr>
      </w:pPr>
      <w:r w:rsidRPr="00945336">
        <w:t>Должностная инструкция</w:t>
      </w:r>
      <w:r w:rsidRPr="00945336">
        <w:br/>
      </w:r>
      <w:r w:rsidR="0080061B">
        <w:t>инженера</w:t>
      </w:r>
      <w:r w:rsidRPr="00945336">
        <w:br/>
      </w:r>
      <w:r w:rsidRPr="00945336">
        <w:rPr>
          <w:i/>
        </w:rPr>
        <w:t>Иванова Ивана Ивановича</w:t>
      </w:r>
    </w:p>
    <w:p w:rsidR="00583146" w:rsidRPr="00583146" w:rsidRDefault="00583146" w:rsidP="00583146"/>
    <w:p w:rsidR="00945336" w:rsidRDefault="00945336" w:rsidP="00DC5C9F"/>
    <w:p w:rsidR="00945336" w:rsidRPr="00DC5C9F" w:rsidRDefault="00945336" w:rsidP="00DC5C9F">
      <w:pPr>
        <w:pStyle w:val="2"/>
      </w:pPr>
      <w:r w:rsidRPr="00DC5C9F">
        <w:t>ОБЩИЕ ПОЛОЖЕНИЯ.</w:t>
      </w:r>
    </w:p>
    <w:p w:rsidR="00945336" w:rsidRPr="00DC5C9F" w:rsidRDefault="00945336" w:rsidP="00DC5C9F">
      <w:r w:rsidRPr="00DC5C9F">
        <w:t>1.1.</w:t>
      </w:r>
      <w:r w:rsidR="00DC5C9F" w:rsidRPr="00DC5C9F">
        <w:t xml:space="preserve"> </w:t>
      </w:r>
      <w:r w:rsidR="0080061B">
        <w:t>Инженер</w:t>
      </w:r>
      <w:r w:rsidRPr="00DC5C9F">
        <w:t xml:space="preserve"> непосредственно подчиняется заведующему</w:t>
      </w:r>
      <w:r w:rsidR="0080061B">
        <w:t xml:space="preserve"> подразделением</w:t>
      </w:r>
      <w:r w:rsidRPr="00DC5C9F">
        <w:t>.</w:t>
      </w:r>
      <w:r w:rsidR="0080061B">
        <w:t xml:space="preserve"> Руководство инженером осуществляют также руководитель научного проекта или ответственный исполнитель.</w:t>
      </w:r>
    </w:p>
    <w:p w:rsidR="00945336" w:rsidRPr="00DC5C9F" w:rsidRDefault="00945336" w:rsidP="00DC5C9F">
      <w:r w:rsidRPr="00DC5C9F">
        <w:t xml:space="preserve">1.2. Основной задачей </w:t>
      </w:r>
      <w:r w:rsidR="0080061B">
        <w:t xml:space="preserve">инженера </w:t>
      </w:r>
      <w:r w:rsidRPr="00DC5C9F">
        <w:t xml:space="preserve">является </w:t>
      </w:r>
      <w:r w:rsidR="0080061B" w:rsidRPr="0080061B">
        <w:t xml:space="preserve">содействие успешному выполнению </w:t>
      </w:r>
      <w:r w:rsidR="0080061B">
        <w:t xml:space="preserve">научно-исследовательских работ </w:t>
      </w:r>
      <w:r w:rsidR="0080061B" w:rsidRPr="0080061B">
        <w:t>путем сбора научно-технической информации в соответствующей области знаний, получение технических результатов при проведении экспериментов, их обработки и оформления, совершенствование экспериментальной базы.</w:t>
      </w:r>
    </w:p>
    <w:p w:rsidR="00945336" w:rsidRPr="00DC5C9F" w:rsidRDefault="00945336" w:rsidP="00DC5C9F">
      <w:r w:rsidRPr="00DC5C9F">
        <w:t>1.3.</w:t>
      </w:r>
      <w:r w:rsidR="00DC5C9F" w:rsidRPr="00DC5C9F">
        <w:t xml:space="preserve"> </w:t>
      </w:r>
      <w:r w:rsidR="0080061B">
        <w:t xml:space="preserve">Инженер </w:t>
      </w:r>
      <w:r w:rsidRPr="00DC5C9F">
        <w:t xml:space="preserve">осуществляет свою работу на основании </w:t>
      </w:r>
      <w:r w:rsidR="00DC5C9F" w:rsidRPr="00DC5C9F">
        <w:t>П</w:t>
      </w:r>
      <w:r w:rsidR="0080061B">
        <w:t xml:space="preserve">оложения о подразделении </w:t>
      </w:r>
      <w:r w:rsidRPr="00DC5C9F">
        <w:t>и настоящей должностной инструкции.</w:t>
      </w:r>
    </w:p>
    <w:p w:rsidR="00945336" w:rsidRPr="00DC5C9F" w:rsidRDefault="00945336" w:rsidP="00DC5C9F">
      <w:r w:rsidRPr="00DC5C9F">
        <w:t>1.5.</w:t>
      </w:r>
      <w:r w:rsidR="00DC5C9F" w:rsidRPr="00DC5C9F">
        <w:t xml:space="preserve"> </w:t>
      </w:r>
      <w:r w:rsidR="0080061B">
        <w:t xml:space="preserve">Инженер </w:t>
      </w:r>
      <w:r w:rsidRPr="00DC5C9F">
        <w:t xml:space="preserve">назначается на должность приказом директора Института </w:t>
      </w:r>
      <w:r w:rsidR="0080061B">
        <w:t xml:space="preserve">и освобождается от занимаемой должности </w:t>
      </w:r>
      <w:r w:rsidR="00DC5C9F" w:rsidRPr="00DC5C9F">
        <w:t>согласно ТК РФ</w:t>
      </w:r>
      <w:r w:rsidRPr="00DC5C9F">
        <w:t>.</w:t>
      </w:r>
    </w:p>
    <w:p w:rsidR="00945336" w:rsidRPr="00DC5C9F" w:rsidRDefault="00945336" w:rsidP="00DC5C9F">
      <w:r w:rsidRPr="00DC5C9F">
        <w:t xml:space="preserve">1.6. </w:t>
      </w:r>
      <w:r w:rsidR="0080061B">
        <w:t xml:space="preserve">Инженер </w:t>
      </w:r>
      <w:r w:rsidR="00DC5C9F" w:rsidRPr="00DC5C9F">
        <w:t>в своей деятельности руководствуется:</w:t>
      </w:r>
    </w:p>
    <w:p w:rsidR="00DC5C9F" w:rsidRDefault="00DC5C9F" w:rsidP="00DC5C9F">
      <w:r w:rsidRPr="00DC5C9F">
        <w:t>- нормативными правовыми актами, другими руководящими и методическими материалами, регулирующими его сферу деятельности, включая Положение о подразделении</w:t>
      </w:r>
      <w:r>
        <w:t>;</w:t>
      </w:r>
    </w:p>
    <w:p w:rsidR="00DC5C9F" w:rsidRDefault="00DC5C9F" w:rsidP="00DC5C9F">
      <w:r>
        <w:t>- приказами и распоряжениями директора Института, руководителя отдела и лаборатории;</w:t>
      </w:r>
    </w:p>
    <w:p w:rsidR="00DC5C9F" w:rsidRPr="00DC5C9F" w:rsidRDefault="00DC5C9F" w:rsidP="00DC5C9F">
      <w:r>
        <w:t>- настоящей должностной инструкцией.</w:t>
      </w:r>
    </w:p>
    <w:p w:rsidR="00945336" w:rsidRDefault="00945336" w:rsidP="00DC5C9F"/>
    <w:p w:rsidR="00945336" w:rsidRPr="00945336" w:rsidRDefault="00945336" w:rsidP="00DC5C9F">
      <w:pPr>
        <w:pStyle w:val="2"/>
      </w:pPr>
      <w:r>
        <w:t>КВАЛИФИКАЦИОННЫЕ ТРЕБОВАНИЯ И НЕОБХОДИМЫЙ УРОВЕНЬ ЗНАНИЙ</w:t>
      </w:r>
      <w:r w:rsidRPr="00945336">
        <w:t>.</w:t>
      </w:r>
    </w:p>
    <w:p w:rsidR="0080061B" w:rsidRDefault="0080061B" w:rsidP="0080061B">
      <w:pPr>
        <w:pStyle w:val="1"/>
      </w:pPr>
      <w:r>
        <w:t>Инженер</w:t>
      </w:r>
      <w:r w:rsidR="00583146">
        <w:t xml:space="preserve"> должен иметь </w:t>
      </w:r>
      <w:r>
        <w:t>в</w:t>
      </w:r>
      <w:r w:rsidRPr="0080061B">
        <w:t>ысшее профессиональное образование и стаж работы в должности не менее 3 лет, а также в порядке исключения по решению аттестационной комиссии сотрудники, не имеющие высшего образования, но обладающие достаточным опытом практической деятельности по своей специальности</w:t>
      </w:r>
      <w:r>
        <w:t>.</w:t>
      </w:r>
    </w:p>
    <w:p w:rsidR="0080061B" w:rsidRDefault="0080061B" w:rsidP="0080061B">
      <w:pPr>
        <w:pStyle w:val="1"/>
      </w:pPr>
      <w:r>
        <w:t>Инженер</w:t>
      </w:r>
      <w:r w:rsidR="00583146">
        <w:t xml:space="preserve"> должен знать</w:t>
      </w:r>
      <w:r w:rsidR="00583146" w:rsidRPr="00583146">
        <w:t xml:space="preserve">: </w:t>
      </w:r>
    </w:p>
    <w:p w:rsidR="0080061B" w:rsidRDefault="0080061B" w:rsidP="0080061B">
      <w:pPr>
        <w:pStyle w:val="a4"/>
        <w:numPr>
          <w:ilvl w:val="0"/>
          <w:numId w:val="6"/>
        </w:numPr>
      </w:pPr>
      <w:r>
        <w:t>Постановления, распоряжения, приказы вышестоящих органов, касающиеся выполняемой им работы.</w:t>
      </w:r>
    </w:p>
    <w:p w:rsidR="0080061B" w:rsidRDefault="0080061B" w:rsidP="0080061B">
      <w:pPr>
        <w:pStyle w:val="a4"/>
        <w:numPr>
          <w:ilvl w:val="0"/>
          <w:numId w:val="6"/>
        </w:numPr>
      </w:pPr>
      <w:r>
        <w:t>Методы исследований, организации и проведения экспериментальных работ.</w:t>
      </w:r>
    </w:p>
    <w:p w:rsidR="0080061B" w:rsidRDefault="0080061B" w:rsidP="0080061B">
      <w:pPr>
        <w:pStyle w:val="a4"/>
        <w:numPr>
          <w:ilvl w:val="0"/>
          <w:numId w:val="6"/>
        </w:numPr>
      </w:pPr>
      <w:r>
        <w:t>Специальную научно-техническую и патентную литературу по тематике исследований и разработок.</w:t>
      </w:r>
    </w:p>
    <w:p w:rsidR="0080061B" w:rsidRDefault="0080061B" w:rsidP="0080061B">
      <w:pPr>
        <w:pStyle w:val="a4"/>
        <w:numPr>
          <w:ilvl w:val="0"/>
          <w:numId w:val="6"/>
        </w:numPr>
      </w:pPr>
      <w:r>
        <w:t>Порядок пользования реферативными и справочно-информационными изданиями, а также другими источниками научно-технической информации.</w:t>
      </w:r>
    </w:p>
    <w:p w:rsidR="0080061B" w:rsidRDefault="0080061B" w:rsidP="0080061B">
      <w:pPr>
        <w:pStyle w:val="a4"/>
        <w:numPr>
          <w:ilvl w:val="0"/>
          <w:numId w:val="6"/>
        </w:numPr>
      </w:pPr>
      <w:r>
        <w:t>Оборудование подразделения (организации), особенности его эксплуатации.</w:t>
      </w:r>
    </w:p>
    <w:p w:rsidR="0080061B" w:rsidRDefault="0080061B" w:rsidP="0080061B">
      <w:pPr>
        <w:pStyle w:val="a4"/>
        <w:numPr>
          <w:ilvl w:val="0"/>
          <w:numId w:val="6"/>
        </w:numPr>
      </w:pPr>
      <w:r>
        <w:lastRenderedPageBreak/>
        <w:t>Стандарты, технические условия и другие руководящие материалы по разработке и оформлению технической документации.</w:t>
      </w:r>
    </w:p>
    <w:p w:rsidR="0080061B" w:rsidRDefault="0080061B" w:rsidP="0080061B">
      <w:pPr>
        <w:pStyle w:val="a4"/>
        <w:numPr>
          <w:ilvl w:val="0"/>
          <w:numId w:val="6"/>
        </w:numPr>
      </w:pPr>
      <w:r>
        <w:t>Методы и средства выполнения технических расчетов и вычислительных работ.</w:t>
      </w:r>
    </w:p>
    <w:p w:rsidR="0080061B" w:rsidRDefault="0080061B" w:rsidP="0080061B">
      <w:pPr>
        <w:pStyle w:val="a4"/>
        <w:numPr>
          <w:ilvl w:val="0"/>
          <w:numId w:val="6"/>
        </w:numPr>
      </w:pPr>
      <w:r>
        <w:t>Отечественные и зарубежные достижения науки и техники в соответствующей области знаний.</w:t>
      </w:r>
    </w:p>
    <w:p w:rsidR="00945336" w:rsidRDefault="0080061B" w:rsidP="0080061B">
      <w:pPr>
        <w:pStyle w:val="a4"/>
        <w:numPr>
          <w:ilvl w:val="0"/>
          <w:numId w:val="6"/>
        </w:numPr>
      </w:pPr>
      <w:r>
        <w:t>Основы экономики, организации труда и организации производства, основы трудового законодательства, правила и нормы охраны труда.</w:t>
      </w:r>
    </w:p>
    <w:p w:rsidR="0080061B" w:rsidRDefault="0080061B" w:rsidP="0080061B">
      <w:pPr>
        <w:pStyle w:val="a4"/>
      </w:pPr>
    </w:p>
    <w:p w:rsidR="00945336" w:rsidRDefault="00945336" w:rsidP="00DC5C9F">
      <w:pPr>
        <w:pStyle w:val="2"/>
      </w:pPr>
      <w:r>
        <w:t>ОБЯЗАННОСТИ</w:t>
      </w:r>
      <w:r w:rsidRPr="00945336">
        <w:t>.</w:t>
      </w:r>
    </w:p>
    <w:p w:rsidR="00583146" w:rsidRPr="00583146" w:rsidRDefault="0080061B" w:rsidP="00583146">
      <w:r>
        <w:t>Инженер</w:t>
      </w:r>
      <w:r w:rsidR="00583146">
        <w:t>:</w:t>
      </w:r>
    </w:p>
    <w:p w:rsidR="0080061B" w:rsidRDefault="0080061B" w:rsidP="0080061B">
      <w:pPr>
        <w:pStyle w:val="a4"/>
        <w:numPr>
          <w:ilvl w:val="0"/>
          <w:numId w:val="7"/>
        </w:numPr>
      </w:pPr>
      <w:r>
        <w:t>Под руководством ответственного исполнителя или руководителя темы (проекта) участвует в проведении научных исследований или выполнении технических разработок.</w:t>
      </w:r>
    </w:p>
    <w:p w:rsidR="0080061B" w:rsidRDefault="0080061B" w:rsidP="0080061B">
      <w:pPr>
        <w:pStyle w:val="a4"/>
        <w:numPr>
          <w:ilvl w:val="0"/>
          <w:numId w:val="7"/>
        </w:numPr>
      </w:pPr>
      <w:r>
        <w:t>Изучает специальную литературу и другую научно-техническую информацию, достижения отечественной и зарубежной науки и техники по вопросам исследований или разработок.</w:t>
      </w:r>
    </w:p>
    <w:p w:rsidR="0080061B" w:rsidRDefault="0080061B" w:rsidP="0080061B">
      <w:pPr>
        <w:pStyle w:val="a4"/>
        <w:numPr>
          <w:ilvl w:val="0"/>
          <w:numId w:val="7"/>
        </w:numPr>
      </w:pPr>
      <w:r>
        <w:t>Подготавливает информационные обзоры, а также рецензии, отзывы и заключения на техническую документацию.</w:t>
      </w:r>
    </w:p>
    <w:p w:rsidR="0080061B" w:rsidRDefault="0080061B" w:rsidP="0080061B">
      <w:pPr>
        <w:pStyle w:val="a4"/>
        <w:numPr>
          <w:ilvl w:val="0"/>
          <w:numId w:val="7"/>
        </w:numPr>
      </w:pPr>
      <w:r>
        <w:t xml:space="preserve">Участвует в экспертизе научных работ, в работе семинаров, конференций, научно-технических обществ. </w:t>
      </w:r>
    </w:p>
    <w:p w:rsidR="0080061B" w:rsidRDefault="0080061B" w:rsidP="0080061B">
      <w:pPr>
        <w:pStyle w:val="a4"/>
        <w:numPr>
          <w:ilvl w:val="0"/>
          <w:numId w:val="7"/>
        </w:numPr>
      </w:pPr>
      <w:r>
        <w:t>Составляет разделы научно-технических отчетов о выполненных работах.</w:t>
      </w:r>
    </w:p>
    <w:p w:rsidR="0080061B" w:rsidRDefault="0080061B" w:rsidP="0080061B">
      <w:pPr>
        <w:pStyle w:val="a4"/>
        <w:numPr>
          <w:ilvl w:val="0"/>
          <w:numId w:val="7"/>
        </w:numPr>
      </w:pPr>
      <w:r>
        <w:t>Разрабатывает проектную и рабочую техническую документацию, оформляет законченные научно-исследовательские работы.</w:t>
      </w:r>
    </w:p>
    <w:p w:rsidR="0080061B" w:rsidRDefault="0080061B" w:rsidP="0080061B">
      <w:pPr>
        <w:pStyle w:val="a4"/>
        <w:numPr>
          <w:ilvl w:val="0"/>
          <w:numId w:val="7"/>
        </w:numPr>
      </w:pPr>
      <w:r>
        <w:t>Принимает участие в подготовке публикаций, составлении заявок на изобретения и открытия.</w:t>
      </w:r>
    </w:p>
    <w:p w:rsidR="0080061B" w:rsidRDefault="0080061B" w:rsidP="0080061B">
      <w:pPr>
        <w:pStyle w:val="a4"/>
        <w:numPr>
          <w:ilvl w:val="0"/>
          <w:numId w:val="7"/>
        </w:numPr>
      </w:pPr>
      <w:r>
        <w:t>Разрабатывает рабочие планы и программы проведения отдельных этапов работ.</w:t>
      </w:r>
    </w:p>
    <w:p w:rsidR="0080061B" w:rsidRDefault="0080061B" w:rsidP="0080061B">
      <w:pPr>
        <w:pStyle w:val="a4"/>
        <w:numPr>
          <w:ilvl w:val="0"/>
          <w:numId w:val="7"/>
        </w:numPr>
      </w:pPr>
      <w:r>
        <w:t>Осуществляет сбор, обработку, анализ и систематизацию научно-технической информации по теме (заданию).</w:t>
      </w:r>
    </w:p>
    <w:p w:rsidR="0080061B" w:rsidRDefault="0080061B" w:rsidP="0080061B">
      <w:pPr>
        <w:pStyle w:val="a4"/>
        <w:numPr>
          <w:ilvl w:val="0"/>
          <w:numId w:val="7"/>
        </w:numPr>
      </w:pPr>
      <w:r>
        <w:t xml:space="preserve">Выполняет настройку и регулировку сложной и точной аппаратуры, осуществляет контроль за ее состоянием и правильным использованием. Следит за работой оборудования, проводит сложные опыты и измерения, ведет записи по проводимым экспериментам, выполняет необходимые расчеты, анализирует и обобщает результаты, составляет по ним технические отчеты и оперативные сведения. </w:t>
      </w:r>
    </w:p>
    <w:p w:rsidR="0080061B" w:rsidRDefault="0080061B" w:rsidP="0080061B">
      <w:pPr>
        <w:pStyle w:val="a4"/>
        <w:numPr>
          <w:ilvl w:val="0"/>
          <w:numId w:val="7"/>
        </w:numPr>
      </w:pPr>
      <w:r>
        <w:t>Подготавливает исходные данные для составления планов, смет, заявок на материалы, оборудование и т.п.</w:t>
      </w:r>
    </w:p>
    <w:p w:rsidR="0080061B" w:rsidRDefault="0080061B" w:rsidP="0080061B">
      <w:pPr>
        <w:pStyle w:val="a4"/>
        <w:numPr>
          <w:ilvl w:val="0"/>
          <w:numId w:val="7"/>
        </w:numPr>
      </w:pPr>
      <w:r>
        <w:t>Участвует во внедрении научных разработок, обобщает опыт внедрения результатов исследований и разработанных технических решений.</w:t>
      </w:r>
    </w:p>
    <w:p w:rsidR="0080061B" w:rsidRDefault="0080061B" w:rsidP="0080061B">
      <w:pPr>
        <w:pStyle w:val="a4"/>
        <w:numPr>
          <w:ilvl w:val="0"/>
          <w:numId w:val="7"/>
        </w:numPr>
      </w:pPr>
      <w:r>
        <w:t>Соблюдает трудовую и исполнительскую дисциплину, соблюдать требования и правила охраны труда и техники безопасности.</w:t>
      </w:r>
    </w:p>
    <w:p w:rsidR="00945336" w:rsidRPr="00945336" w:rsidRDefault="00945336" w:rsidP="00DC5C9F"/>
    <w:p w:rsidR="00945336" w:rsidRPr="00945336" w:rsidRDefault="00945336" w:rsidP="00DC5C9F">
      <w:pPr>
        <w:pStyle w:val="2"/>
      </w:pPr>
      <w:r>
        <w:t>ПРАВА</w:t>
      </w:r>
      <w:r w:rsidRPr="00945336">
        <w:t>.</w:t>
      </w:r>
    </w:p>
    <w:p w:rsidR="00047AF8" w:rsidRDefault="0080061B" w:rsidP="00047AF8">
      <w:r>
        <w:t>Инженер</w:t>
      </w:r>
      <w:r w:rsidR="00047AF8">
        <w:t xml:space="preserve"> имеет право:</w:t>
      </w:r>
    </w:p>
    <w:p w:rsidR="0080061B" w:rsidRDefault="0080061B" w:rsidP="0080061B">
      <w:pPr>
        <w:pStyle w:val="1"/>
      </w:pPr>
      <w:r>
        <w:t>Запрашивать документы, информацию, необходимые для проведения научных исследований.</w:t>
      </w:r>
    </w:p>
    <w:p w:rsidR="0080061B" w:rsidRDefault="0080061B" w:rsidP="0080061B">
      <w:pPr>
        <w:pStyle w:val="1"/>
      </w:pPr>
      <w:r>
        <w:t>Выдвигать научные и технические идеи.</w:t>
      </w:r>
    </w:p>
    <w:p w:rsidR="0080061B" w:rsidRDefault="0080061B" w:rsidP="0080061B">
      <w:pPr>
        <w:pStyle w:val="1"/>
      </w:pPr>
      <w:r>
        <w:t>Отстаивать свои авторские права при выполнении коллективных работ, защите изобретений и рационализаторских предложений.</w:t>
      </w:r>
    </w:p>
    <w:p w:rsidR="0080061B" w:rsidRDefault="0080061B" w:rsidP="0080061B">
      <w:pPr>
        <w:pStyle w:val="1"/>
      </w:pPr>
      <w:r>
        <w:t>Давать подчиненным ему сотрудникам задания по вопросам, входящим в его функциональные обязанности.</w:t>
      </w:r>
    </w:p>
    <w:p w:rsidR="0080061B" w:rsidRDefault="0080061B" w:rsidP="0080061B">
      <w:pPr>
        <w:pStyle w:val="1"/>
      </w:pPr>
      <w:r>
        <w:t>Контролировать выполнение заданий.</w:t>
      </w:r>
    </w:p>
    <w:p w:rsidR="0080061B" w:rsidRDefault="0080061B" w:rsidP="0080061B">
      <w:pPr>
        <w:pStyle w:val="1"/>
      </w:pPr>
      <w:r>
        <w:t>Повышать квалификацию.</w:t>
      </w:r>
    </w:p>
    <w:p w:rsidR="0080061B" w:rsidRDefault="0080061B" w:rsidP="0080061B">
      <w:pPr>
        <w:pStyle w:val="1"/>
      </w:pPr>
      <w:r>
        <w:t>Требовать выполнения заявок на материальное обеспечение исследований и рабочего места.</w:t>
      </w:r>
    </w:p>
    <w:p w:rsidR="00945336" w:rsidRDefault="0080061B" w:rsidP="0080061B">
      <w:pPr>
        <w:pStyle w:val="1"/>
      </w:pPr>
      <w:r>
        <w:t>Вступать во взаимоотношения с подразделениями Института для решения вопросов, входящих в его компетенцию.</w:t>
      </w:r>
    </w:p>
    <w:p w:rsidR="0080061B" w:rsidRDefault="0080061B" w:rsidP="0080061B">
      <w:pPr>
        <w:pStyle w:val="1"/>
        <w:numPr>
          <w:ilvl w:val="0"/>
          <w:numId w:val="0"/>
        </w:numPr>
      </w:pPr>
    </w:p>
    <w:p w:rsidR="00945336" w:rsidRPr="00945336" w:rsidRDefault="00945336" w:rsidP="00DC5C9F">
      <w:pPr>
        <w:pStyle w:val="2"/>
      </w:pPr>
      <w:r>
        <w:t>ОТВЕТСТВЕННОСТЬ</w:t>
      </w:r>
      <w:r w:rsidRPr="00945336">
        <w:t>.</w:t>
      </w:r>
    </w:p>
    <w:p w:rsidR="00047AF8" w:rsidRDefault="00047AF8" w:rsidP="00047AF8">
      <w:r>
        <w:t xml:space="preserve">5.1. </w:t>
      </w:r>
      <w:r w:rsidR="0080061B">
        <w:t xml:space="preserve">Инженер </w:t>
      </w:r>
      <w:r>
        <w:t>несет ответственность за:</w:t>
      </w:r>
    </w:p>
    <w:p w:rsidR="00047AF8" w:rsidRDefault="00047AF8" w:rsidP="00047AF8">
      <w:pPr>
        <w:pStyle w:val="a4"/>
        <w:numPr>
          <w:ilvl w:val="0"/>
          <w:numId w:val="3"/>
        </w:numPr>
      </w:pPr>
      <w:r>
        <w:t xml:space="preserve">ненадлежащее выполнение своих обязанностей; </w:t>
      </w:r>
    </w:p>
    <w:p w:rsidR="00047AF8" w:rsidRDefault="00047AF8" w:rsidP="00047AF8">
      <w:pPr>
        <w:pStyle w:val="a4"/>
        <w:numPr>
          <w:ilvl w:val="0"/>
          <w:numId w:val="3"/>
        </w:numPr>
      </w:pPr>
      <w:r>
        <w:t>неправильность и неполноту использования предоставленных ему прав;</w:t>
      </w:r>
    </w:p>
    <w:p w:rsidR="00047AF8" w:rsidRDefault="00047AF8" w:rsidP="00047AF8">
      <w:pPr>
        <w:pStyle w:val="a4"/>
        <w:numPr>
          <w:ilvl w:val="0"/>
          <w:numId w:val="3"/>
        </w:numPr>
      </w:pPr>
      <w:r>
        <w:t xml:space="preserve">необеспечение выполнения закрепленных за ним плановых заданий или плановых показателей: </w:t>
      </w:r>
      <w:r w:rsidRPr="00047AF8">
        <w:rPr>
          <w:color w:val="000000"/>
        </w:rPr>
        <w:t>(можно указать конкретно)</w:t>
      </w:r>
    </w:p>
    <w:p w:rsidR="00047AF8" w:rsidRDefault="00047AF8" w:rsidP="00047AF8">
      <w:pPr>
        <w:pStyle w:val="a4"/>
        <w:numPr>
          <w:ilvl w:val="0"/>
          <w:numId w:val="3"/>
        </w:numPr>
      </w:pPr>
      <w:r>
        <w:t>нарушение трудовой дисциплины.</w:t>
      </w:r>
    </w:p>
    <w:p w:rsidR="00945336" w:rsidRPr="00945336" w:rsidRDefault="00945336" w:rsidP="00DC5C9F"/>
    <w:p w:rsidR="00945336" w:rsidRDefault="00945336" w:rsidP="00DC5C9F"/>
    <w:p w:rsidR="00862FFE" w:rsidRDefault="00862FFE" w:rsidP="00DC5C9F"/>
    <w:p w:rsidR="00862FFE" w:rsidRDefault="00862FFE" w:rsidP="00DC5C9F">
      <w:r>
        <w:t xml:space="preserve">Руководитель (заведующий) лабораторией, </w:t>
      </w:r>
    </w:p>
    <w:p w:rsidR="00862FFE" w:rsidRDefault="00862FFE" w:rsidP="00DC5C9F">
      <w:r>
        <w:t>д.т.н.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 П.П. Петров</w:t>
      </w:r>
    </w:p>
    <w:p w:rsidR="00862FFE" w:rsidRDefault="00862FFE" w:rsidP="00DC5C9F"/>
    <w:p w:rsidR="00862FFE" w:rsidRDefault="00862FFE" w:rsidP="00862FFE">
      <w:r>
        <w:t xml:space="preserve">Руководитель (заведующий) отделом, </w:t>
      </w:r>
    </w:p>
    <w:p w:rsidR="00862FFE" w:rsidRPr="00945336" w:rsidRDefault="00862FFE" w:rsidP="00862FFE">
      <w:r>
        <w:t>д.т.н.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 С.С. Сидоров</w:t>
      </w:r>
    </w:p>
    <w:p w:rsidR="00862FFE" w:rsidRDefault="00862FFE" w:rsidP="00DC5C9F"/>
    <w:p w:rsidR="00862FFE" w:rsidRDefault="00862FFE" w:rsidP="00DC5C9F"/>
    <w:p w:rsidR="00862FFE" w:rsidRDefault="00862FFE" w:rsidP="00DC5C9F">
      <w:r>
        <w:t>Согласовано:</w:t>
      </w:r>
    </w:p>
    <w:p w:rsidR="00862FFE" w:rsidRDefault="00047AF8" w:rsidP="00DC5C9F">
      <w:r>
        <w:t>зав. ОК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 </w:t>
      </w:r>
      <w:r w:rsidR="00BD20FA">
        <w:t>А.К</w:t>
      </w:r>
      <w:bookmarkStart w:id="0" w:name="_GoBack"/>
      <w:bookmarkEnd w:id="0"/>
      <w:r>
        <w:t>. Александрова</w:t>
      </w:r>
    </w:p>
    <w:p w:rsidR="00047AF8" w:rsidRDefault="00047AF8" w:rsidP="00DC5C9F"/>
    <w:p w:rsidR="00047AF8" w:rsidRDefault="00047AF8" w:rsidP="00DC5C9F"/>
    <w:p w:rsidR="00047AF8" w:rsidRDefault="00047AF8" w:rsidP="00DC5C9F"/>
    <w:p w:rsidR="00047AF8" w:rsidRDefault="00047AF8" w:rsidP="00DC5C9F">
      <w:r>
        <w:t>С должностной инструкцией ознакомлен:</w:t>
      </w:r>
    </w:p>
    <w:p w:rsidR="00047AF8" w:rsidRDefault="00047AF8" w:rsidP="00DC5C9F"/>
    <w:p w:rsidR="00047AF8" w:rsidRDefault="00047AF8" w:rsidP="00DC5C9F">
      <w:r>
        <w:t>____________________________________________________________________________</w:t>
      </w:r>
    </w:p>
    <w:p w:rsidR="00047AF8" w:rsidRDefault="00047AF8" w:rsidP="00047AF8">
      <w:pPr>
        <w:jc w:val="center"/>
        <w:rPr>
          <w:vertAlign w:val="superscript"/>
        </w:rPr>
      </w:pPr>
      <w:r>
        <w:rPr>
          <w:vertAlign w:val="superscript"/>
        </w:rPr>
        <w:t>подпись и ФИО полностью</w:t>
      </w:r>
    </w:p>
    <w:p w:rsidR="00047AF8" w:rsidRDefault="00047AF8" w:rsidP="00047AF8">
      <w:pPr>
        <w:jc w:val="center"/>
        <w:rPr>
          <w:vertAlign w:val="superscript"/>
        </w:rPr>
      </w:pPr>
    </w:p>
    <w:p w:rsidR="00047AF8" w:rsidRPr="00047AF8" w:rsidRDefault="00047AF8" w:rsidP="00047AF8">
      <w:r>
        <w:t>Дата: __________________</w:t>
      </w:r>
    </w:p>
    <w:sectPr w:rsidR="00047AF8" w:rsidRPr="00047AF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E1D" w:rsidRDefault="00E73E1D" w:rsidP="00583146">
      <w:r>
        <w:separator/>
      </w:r>
    </w:p>
  </w:endnote>
  <w:endnote w:type="continuationSeparator" w:id="0">
    <w:p w:rsidR="00E73E1D" w:rsidRDefault="00E73E1D" w:rsidP="00583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5638739"/>
      <w:docPartObj>
        <w:docPartGallery w:val="Page Numbers (Bottom of Page)"/>
        <w:docPartUnique/>
      </w:docPartObj>
    </w:sdtPr>
    <w:sdtEndPr/>
    <w:sdtContent>
      <w:p w:rsidR="00583146" w:rsidRDefault="0058314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3E1D">
          <w:rPr>
            <w:noProof/>
          </w:rPr>
          <w:t>1</w:t>
        </w:r>
        <w:r>
          <w:fldChar w:fldCharType="end"/>
        </w:r>
      </w:p>
    </w:sdtContent>
  </w:sdt>
  <w:p w:rsidR="00583146" w:rsidRDefault="0058314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E1D" w:rsidRDefault="00E73E1D" w:rsidP="00583146">
      <w:r>
        <w:separator/>
      </w:r>
    </w:p>
  </w:footnote>
  <w:footnote w:type="continuationSeparator" w:id="0">
    <w:p w:rsidR="00E73E1D" w:rsidRDefault="00E73E1D" w:rsidP="005831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83C10"/>
    <w:multiLevelType w:val="hybridMultilevel"/>
    <w:tmpl w:val="55923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243D8"/>
    <w:multiLevelType w:val="hybridMultilevel"/>
    <w:tmpl w:val="08805D54"/>
    <w:lvl w:ilvl="0" w:tplc="8364FD7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675D6"/>
    <w:multiLevelType w:val="hybridMultilevel"/>
    <w:tmpl w:val="A7DC2E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0E15F36"/>
    <w:multiLevelType w:val="hybridMultilevel"/>
    <w:tmpl w:val="BA4C8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3A65E0"/>
    <w:multiLevelType w:val="multilevel"/>
    <w:tmpl w:val="DD549EB4"/>
    <w:lvl w:ilvl="0">
      <w:start w:val="1"/>
      <w:numFmt w:val="decimal"/>
      <w:pStyle w:val="2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1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773A4DD7"/>
    <w:multiLevelType w:val="hybridMultilevel"/>
    <w:tmpl w:val="09B23C60"/>
    <w:lvl w:ilvl="0" w:tplc="8364FD7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9331B2"/>
    <w:multiLevelType w:val="hybridMultilevel"/>
    <w:tmpl w:val="8D9C1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336"/>
    <w:rsid w:val="00047579"/>
    <w:rsid w:val="00047AF8"/>
    <w:rsid w:val="001133CB"/>
    <w:rsid w:val="00583146"/>
    <w:rsid w:val="00593EFF"/>
    <w:rsid w:val="007E2CAA"/>
    <w:rsid w:val="0080061B"/>
    <w:rsid w:val="00862FFE"/>
    <w:rsid w:val="00920C58"/>
    <w:rsid w:val="00945336"/>
    <w:rsid w:val="009603EC"/>
    <w:rsid w:val="009C11C7"/>
    <w:rsid w:val="00A02394"/>
    <w:rsid w:val="00BD20FA"/>
    <w:rsid w:val="00C47FA8"/>
    <w:rsid w:val="00DC09AD"/>
    <w:rsid w:val="00DC5C9F"/>
    <w:rsid w:val="00E47AB3"/>
    <w:rsid w:val="00E7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3B159"/>
  <w15:chartTrackingRefBased/>
  <w15:docId w15:val="{844214A9-9F5D-4129-BAD5-BCD8F09FC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C9F"/>
    <w:pPr>
      <w:spacing w:after="0" w:line="240" w:lineRule="auto"/>
      <w:jc w:val="both"/>
    </w:pPr>
    <w:rPr>
      <w:rFonts w:ascii="Times New Roman" w:hAnsi="Times New Roman" w:cs="Times New Roman"/>
      <w:bCs/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945336"/>
    <w:pPr>
      <w:keepNext/>
      <w:keepLines/>
      <w:spacing w:before="240"/>
      <w:jc w:val="center"/>
      <w:outlineLvl w:val="0"/>
    </w:pPr>
    <w:rPr>
      <w:rFonts w:eastAsiaTheme="majorEastAsia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C5C9F"/>
    <w:pPr>
      <w:keepNext/>
      <w:keepLines/>
      <w:numPr>
        <w:numId w:val="2"/>
      </w:numPr>
      <w:spacing w:before="40"/>
      <w:ind w:left="0" w:firstLine="0"/>
      <w:jc w:val="left"/>
      <w:outlineLvl w:val="1"/>
    </w:pPr>
    <w:rPr>
      <w:rFonts w:eastAsiaTheme="majorEastAsia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ews-detail-text">
    <w:name w:val="news-detail-text"/>
    <w:basedOn w:val="a0"/>
    <w:rsid w:val="00945336"/>
  </w:style>
  <w:style w:type="table" w:styleId="a3">
    <w:name w:val="Table Grid"/>
    <w:basedOn w:val="a1"/>
    <w:uiPriority w:val="39"/>
    <w:rsid w:val="00945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basedOn w:val="a0"/>
    <w:link w:val="10"/>
    <w:uiPriority w:val="9"/>
    <w:rsid w:val="00945336"/>
    <w:rPr>
      <w:rFonts w:ascii="Times New Roman" w:eastAsiaTheme="majorEastAsia" w:hAnsi="Times New Roman" w:cs="Times New Roman"/>
      <w:b/>
      <w:bCs/>
      <w:sz w:val="28"/>
      <w:szCs w:val="28"/>
    </w:rPr>
  </w:style>
  <w:style w:type="paragraph" w:styleId="a4">
    <w:name w:val="List Paragraph"/>
    <w:basedOn w:val="a"/>
    <w:link w:val="a5"/>
    <w:uiPriority w:val="34"/>
    <w:qFormat/>
    <w:rsid w:val="0094533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C5C9F"/>
    <w:rPr>
      <w:rFonts w:ascii="Times New Roman" w:eastAsiaTheme="majorEastAsia" w:hAnsi="Times New Roman" w:cs="Times New Roman"/>
      <w:bCs/>
      <w:sz w:val="26"/>
      <w:szCs w:val="26"/>
    </w:rPr>
  </w:style>
  <w:style w:type="paragraph" w:styleId="a6">
    <w:name w:val="Plain Text"/>
    <w:basedOn w:val="a"/>
    <w:link w:val="a7"/>
    <w:semiHidden/>
    <w:rsid w:val="00047AF8"/>
    <w:pPr>
      <w:jc w:val="left"/>
    </w:pPr>
    <w:rPr>
      <w:rFonts w:ascii="Courier New" w:eastAsia="Times New Roman" w:hAnsi="Courier New"/>
      <w:bCs w:val="0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semiHidden/>
    <w:rsid w:val="00047AF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Стиль1"/>
    <w:basedOn w:val="a4"/>
    <w:link w:val="12"/>
    <w:qFormat/>
    <w:rsid w:val="00583146"/>
    <w:pPr>
      <w:numPr>
        <w:ilvl w:val="1"/>
        <w:numId w:val="2"/>
      </w:numPr>
      <w:ind w:left="426" w:hanging="426"/>
    </w:pPr>
  </w:style>
  <w:style w:type="paragraph" w:styleId="a8">
    <w:name w:val="header"/>
    <w:basedOn w:val="a"/>
    <w:link w:val="a9"/>
    <w:uiPriority w:val="99"/>
    <w:unhideWhenUsed/>
    <w:rsid w:val="00583146"/>
    <w:pPr>
      <w:tabs>
        <w:tab w:val="center" w:pos="4677"/>
        <w:tab w:val="right" w:pos="9355"/>
      </w:tabs>
    </w:pPr>
  </w:style>
  <w:style w:type="character" w:customStyle="1" w:styleId="a5">
    <w:name w:val="Абзац списка Знак"/>
    <w:basedOn w:val="a0"/>
    <w:link w:val="a4"/>
    <w:uiPriority w:val="34"/>
    <w:rsid w:val="00583146"/>
    <w:rPr>
      <w:rFonts w:ascii="Times New Roman" w:hAnsi="Times New Roman" w:cs="Times New Roman"/>
      <w:bCs/>
      <w:sz w:val="24"/>
      <w:szCs w:val="24"/>
    </w:rPr>
  </w:style>
  <w:style w:type="character" w:customStyle="1" w:styleId="12">
    <w:name w:val="Стиль1 Знак"/>
    <w:basedOn w:val="a5"/>
    <w:link w:val="1"/>
    <w:rsid w:val="00583146"/>
    <w:rPr>
      <w:rFonts w:ascii="Times New Roman" w:hAnsi="Times New Roman" w:cs="Times New Roman"/>
      <w:bCs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583146"/>
    <w:rPr>
      <w:rFonts w:ascii="Times New Roman" w:hAnsi="Times New Roman" w:cs="Times New Roman"/>
      <w:bCs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58314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83146"/>
    <w:rPr>
      <w:rFonts w:ascii="Times New Roman" w:hAnsi="Times New Roman" w:cs="Times New Roman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847</Words>
  <Characters>4831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Должностная инструкция ведущего научного сотрудника Иванова Ивана Ивановича</vt:lpstr>
      <vt:lpstr>    ОБЩИЕ ПОЛОЖЕНИЯ.</vt:lpstr>
      <vt:lpstr>    КВАЛИФИКАЦИОННЫЕ ТРЕБОВАНИЯ И НЕОБХОДИМЫЙ УРОВЕНЬ ЗНАНИЙ.</vt:lpstr>
      <vt:lpstr>    ОБЯЗАННОСТИ.</vt:lpstr>
      <vt:lpstr>    ПРАВА.</vt:lpstr>
      <vt:lpstr>    ОТВЕТСТВЕННОСТЬ.</vt:lpstr>
    </vt:vector>
  </TitlesOfParts>
  <Company/>
  <LinksUpToDate>false</LinksUpToDate>
  <CharactersWithSpaces>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2018-02-20T11:16:00Z</dcterms:created>
  <dcterms:modified xsi:type="dcterms:W3CDTF">2023-03-23T03:22:00Z</dcterms:modified>
</cp:coreProperties>
</file>