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9664" w14:textId="212DD48C" w:rsidR="00F770BE" w:rsidRPr="00F770BE" w:rsidRDefault="00F770BE" w:rsidP="00F770BE">
      <w:pPr>
        <w:spacing w:after="100" w:afterAutospacing="1"/>
        <w:rPr>
          <w:b/>
          <w:bCs/>
          <w:color w:val="000000"/>
        </w:rPr>
      </w:pPr>
      <w:r w:rsidRPr="00F770BE">
        <w:rPr>
          <w:b/>
          <w:bCs/>
          <w:color w:val="000000"/>
        </w:rPr>
        <w:t>Опубликована Программа VII Международной научно-технической конференции «Развитие и повышение надежности распределительных электрических сетей»</w:t>
      </w:r>
    </w:p>
    <w:p w14:paraId="52732924" w14:textId="0110605A" w:rsidR="00F770BE" w:rsidRPr="00F770BE" w:rsidRDefault="008F09CF" w:rsidP="00F770BE">
      <w:pPr>
        <w:spacing w:after="100" w:afterAutospacing="1"/>
        <w:rPr>
          <w:color w:val="000000"/>
        </w:rPr>
      </w:pPr>
      <w:hyperlink r:id="rId4" w:history="1">
        <w:r w:rsidR="00F770BE" w:rsidRPr="008F09CF">
          <w:rPr>
            <w:rStyle w:val="a4"/>
          </w:rPr>
          <w:t>VII Международная научно-техническая конференция «Развитие и повышение надежности распределительных электрических сетей»</w:t>
        </w:r>
      </w:hyperlink>
      <w:r w:rsidR="00F770BE" w:rsidRPr="00F770BE">
        <w:rPr>
          <w:color w:val="000000"/>
        </w:rPr>
        <w:t xml:space="preserve"> состоится 13–14 июля 2022 года в Москве в Центре международной торговли.</w:t>
      </w:r>
    </w:p>
    <w:p w14:paraId="7552C9CA" w14:textId="26D8DD9F" w:rsidR="00F770BE" w:rsidRDefault="00F770BE">
      <w:pPr>
        <w:rPr>
          <w:color w:val="000000"/>
        </w:rPr>
      </w:pPr>
      <w:r w:rsidRPr="00F770BE">
        <w:rPr>
          <w:color w:val="000000"/>
        </w:rPr>
        <w:t>Организатор: ПАО «</w:t>
      </w:r>
      <w:proofErr w:type="spellStart"/>
      <w:r w:rsidRPr="00F770BE">
        <w:rPr>
          <w:color w:val="000000"/>
        </w:rPr>
        <w:t>Россети</w:t>
      </w:r>
      <w:proofErr w:type="spellEnd"/>
      <w:r w:rsidRPr="00F770BE">
        <w:rPr>
          <w:color w:val="000000"/>
        </w:rPr>
        <w:t>»</w:t>
      </w:r>
      <w:r w:rsidR="008F09CF">
        <w:rPr>
          <w:color w:val="000000"/>
        </w:rPr>
        <w:t>.</w:t>
      </w:r>
      <w:r w:rsidRPr="00F770BE">
        <w:rPr>
          <w:color w:val="000000"/>
        </w:rPr>
        <w:br/>
        <w:t>Соорганизатор: журнал «ЭЛЕКТРОЭНЕРГИЯ. Передача и распределение»</w:t>
      </w:r>
      <w:r w:rsidR="008F09CF">
        <w:rPr>
          <w:color w:val="000000"/>
        </w:rPr>
        <w:t>.</w:t>
      </w:r>
      <w:r w:rsidRPr="00F770BE">
        <w:rPr>
          <w:color w:val="000000"/>
        </w:rPr>
        <w:br/>
        <w:t>При содействии: Электроэнергетический Совет СНГ, НИУ «МЭИ», ИСЭМ СО РАН</w:t>
      </w:r>
      <w:r w:rsidR="008F09CF">
        <w:rPr>
          <w:color w:val="000000"/>
        </w:rPr>
        <w:t>.</w:t>
      </w:r>
      <w:r w:rsidRPr="00F770BE">
        <w:rPr>
          <w:color w:val="000000"/>
        </w:rPr>
        <w:br/>
        <w:t xml:space="preserve">Партнеры: АО «ОЭК», Группа компаний «Таврида электрик», Ассоциация «ЭРА России», </w:t>
      </w:r>
      <w:proofErr w:type="spellStart"/>
      <w:r w:rsidRPr="00F770BE">
        <w:rPr>
          <w:color w:val="000000"/>
        </w:rPr>
        <w:t>Encore</w:t>
      </w:r>
      <w:proofErr w:type="spellEnd"/>
      <w:r w:rsidRPr="00F770BE">
        <w:rPr>
          <w:color w:val="000000"/>
        </w:rPr>
        <w:t xml:space="preserve"> Engineering (</w:t>
      </w:r>
      <w:proofErr w:type="spellStart"/>
      <w:r w:rsidRPr="00F770BE">
        <w:rPr>
          <w:color w:val="000000"/>
        </w:rPr>
        <w:t>ТрансЭнергоСнаб</w:t>
      </w:r>
      <w:proofErr w:type="spellEnd"/>
      <w:r w:rsidRPr="00F770BE">
        <w:rPr>
          <w:color w:val="000000"/>
        </w:rPr>
        <w:t xml:space="preserve">), </w:t>
      </w:r>
      <w:proofErr w:type="spellStart"/>
      <w:r w:rsidRPr="00F770BE">
        <w:rPr>
          <w:color w:val="000000"/>
        </w:rPr>
        <w:t>Промэнерго</w:t>
      </w:r>
      <w:proofErr w:type="spellEnd"/>
      <w:r w:rsidR="008F09CF">
        <w:rPr>
          <w:color w:val="000000"/>
        </w:rPr>
        <w:t>, ПО «</w:t>
      </w:r>
      <w:proofErr w:type="spellStart"/>
      <w:r w:rsidR="008F09CF">
        <w:rPr>
          <w:color w:val="000000"/>
        </w:rPr>
        <w:t>Форэнерго</w:t>
      </w:r>
      <w:proofErr w:type="spellEnd"/>
      <w:r w:rsidR="008F09CF">
        <w:rPr>
          <w:color w:val="000000"/>
        </w:rPr>
        <w:t>».</w:t>
      </w:r>
    </w:p>
    <w:p w14:paraId="68BAE9A3" w14:textId="77777777" w:rsidR="000A6EFB" w:rsidRPr="000A6EFB" w:rsidRDefault="000A6EFB">
      <w:pPr>
        <w:rPr>
          <w:color w:val="000000"/>
        </w:rPr>
      </w:pPr>
    </w:p>
    <w:p w14:paraId="33C80427" w14:textId="65A1F9FD" w:rsidR="003042E5" w:rsidRDefault="003042E5" w:rsidP="003042E5">
      <w:r w:rsidRPr="00D94C83">
        <w:t>В Программе Конференции — доклады технических руководителей и специалистов компаний Группы «</w:t>
      </w:r>
      <w:proofErr w:type="spellStart"/>
      <w:r w:rsidRPr="00D94C83">
        <w:t>Россети</w:t>
      </w:r>
      <w:proofErr w:type="spellEnd"/>
      <w:r w:rsidRPr="00D94C83">
        <w:t>», АО «ОЭК» (Москва), АО «</w:t>
      </w:r>
      <w:proofErr w:type="spellStart"/>
      <w:r w:rsidRPr="00D94C83">
        <w:t>Мособлэнерго</w:t>
      </w:r>
      <w:proofErr w:type="spellEnd"/>
      <w:r w:rsidRPr="00D94C83">
        <w:t xml:space="preserve">», ООО «РОСТЭКЭЛЕКТРОСЕТИ» (Краснодар), </w:t>
      </w:r>
      <w:r w:rsidRPr="00D94C83">
        <w:rPr>
          <w:color w:val="000000"/>
        </w:rPr>
        <w:t xml:space="preserve">АО «РЭС» (Новосибирск), </w:t>
      </w:r>
      <w:r w:rsidRPr="00D94C83">
        <w:t>АО «Сетевая компания» (Казань), ПАО «НК «Роснефть», ООО «РН-</w:t>
      </w:r>
      <w:proofErr w:type="spellStart"/>
      <w:r w:rsidRPr="00D94C83">
        <w:t>Ванкор</w:t>
      </w:r>
      <w:proofErr w:type="spellEnd"/>
      <w:r w:rsidRPr="00D94C83">
        <w:t>»</w:t>
      </w:r>
      <w:r>
        <w:t>,</w:t>
      </w:r>
      <w:r w:rsidRPr="00D94C83">
        <w:t xml:space="preserve"> </w:t>
      </w:r>
      <w:r w:rsidRPr="00D94C83">
        <w:rPr>
          <w:rFonts w:eastAsia="Calibri"/>
          <w:color w:val="000000"/>
          <w:lang w:eastAsia="en-US"/>
        </w:rPr>
        <w:t xml:space="preserve">АО «ЭНИН», </w:t>
      </w:r>
      <w:r w:rsidRPr="00D94C83">
        <w:t>ИСЭМ СО РАН, ИНЭИ РАН. Среди зарубежных докладчиков</w:t>
      </w:r>
      <w:r>
        <w:t> </w:t>
      </w:r>
      <w:r w:rsidRPr="00D94C83">
        <w:t xml:space="preserve">— представители </w:t>
      </w:r>
      <w:r>
        <w:t>электроэнергетической отрасли</w:t>
      </w:r>
      <w:r w:rsidRPr="00D94C83">
        <w:t xml:space="preserve"> из Республики Беларусь, Киргизии, Таджикистана, Китая, Малайзии и ОАЭ.</w:t>
      </w:r>
      <w:r>
        <w:t xml:space="preserve"> </w:t>
      </w:r>
      <w:hyperlink r:id="rId5" w:history="1">
        <w:r w:rsidRPr="000A6EFB">
          <w:rPr>
            <w:rStyle w:val="a4"/>
          </w:rPr>
          <w:t>Опубликована Программа</w:t>
        </w:r>
      </w:hyperlink>
      <w:r>
        <w:t>.</w:t>
      </w:r>
    </w:p>
    <w:p w14:paraId="12004EB5" w14:textId="77777777" w:rsidR="000A6EFB" w:rsidRDefault="000A6EFB" w:rsidP="003042E5"/>
    <w:p w14:paraId="0FFEF393" w14:textId="15147E4B" w:rsidR="00F770BE" w:rsidRPr="003042E5" w:rsidRDefault="003042E5">
      <w:r>
        <w:t>У</w:t>
      </w:r>
      <w:r w:rsidRPr="00F770BE">
        <w:t>частие в мероприятии для представителей компаний электросетевого комплекса, проектных организаций, государственных учреждений и вузов — бесплатное.</w:t>
      </w:r>
      <w:r>
        <w:t xml:space="preserve"> </w:t>
      </w:r>
      <w:r w:rsidRPr="00F770BE">
        <w:t>Необходимо зарегистрироваться на </w:t>
      </w:r>
      <w:hyperlink r:id="rId6" w:tgtFrame="_blank" w:history="1">
        <w:r w:rsidRPr="00F770BE">
          <w:rPr>
            <w:color w:val="0000FF"/>
            <w:u w:val="single"/>
          </w:rPr>
          <w:t>официальном сайте Конференции</w:t>
        </w:r>
      </w:hyperlink>
      <w:r w:rsidRPr="00F770BE">
        <w:t>.</w:t>
      </w:r>
    </w:p>
    <w:p w14:paraId="45544515" w14:textId="77777777" w:rsidR="00F770BE" w:rsidRPr="00F770BE" w:rsidRDefault="00F770BE" w:rsidP="00F770BE">
      <w:pPr>
        <w:spacing w:after="100" w:afterAutospacing="1"/>
      </w:pPr>
      <w:r w:rsidRPr="00F770BE">
        <w:t>Для получения информации о возможности участия в мероприятии представителей компаний-производителей и поставщиков оборудования, подрядных организаций, а также по вопросам рекламного сотрудничества обращайтесь в редакцию журнала «ЭЛЕКТРОЭНЕРГИЯ. Передача и распределение».</w:t>
      </w:r>
    </w:p>
    <w:p w14:paraId="4CEB1EB4" w14:textId="77777777" w:rsidR="00F770BE" w:rsidRPr="00F770BE" w:rsidRDefault="00F770BE" w:rsidP="00F770BE">
      <w:pPr>
        <w:spacing w:after="100" w:afterAutospacing="1"/>
      </w:pPr>
      <w:r w:rsidRPr="00F770BE">
        <w:rPr>
          <w:b/>
          <w:bCs/>
        </w:rPr>
        <w:t>Контакты оргкомитета:</w:t>
      </w:r>
    </w:p>
    <w:p w14:paraId="7305C4B1" w14:textId="77777777" w:rsidR="00F770BE" w:rsidRPr="00F770BE" w:rsidRDefault="00F770BE" w:rsidP="00F770BE">
      <w:pPr>
        <w:spacing w:after="100" w:afterAutospacing="1"/>
      </w:pPr>
      <w:r w:rsidRPr="00F770BE">
        <w:t>По вопросам регистрации: Наталья Забавина, моб. +7 (926) 844-00-99, </w:t>
      </w:r>
      <w:hyperlink r:id="rId7" w:history="1">
        <w:r w:rsidRPr="00F770BE">
          <w:rPr>
            <w:color w:val="0000FF"/>
            <w:u w:val="single"/>
          </w:rPr>
          <w:t>office@eepir.ru</w:t>
        </w:r>
      </w:hyperlink>
      <w:r w:rsidRPr="00F770BE">
        <w:br/>
        <w:t>По вопросам сотрудничества: Наталья Гусарова, моб. +7 (929) 905-13-37, </w:t>
      </w:r>
      <w:hyperlink r:id="rId8" w:history="1">
        <w:r w:rsidRPr="00F770BE">
          <w:rPr>
            <w:color w:val="0000FF"/>
            <w:u w:val="single"/>
          </w:rPr>
          <w:t>inter@eepir.ru</w:t>
        </w:r>
      </w:hyperlink>
    </w:p>
    <w:p w14:paraId="3F57AA52" w14:textId="77777777" w:rsidR="00F770BE" w:rsidRPr="00F770BE" w:rsidRDefault="00F770BE" w:rsidP="00F770BE"/>
    <w:p w14:paraId="325B192A" w14:textId="77777777" w:rsidR="00F770BE" w:rsidRDefault="00F770BE"/>
    <w:sectPr w:rsidR="00F770BE" w:rsidSect="006B12D6">
      <w:pgSz w:w="11906" w:h="16838"/>
      <w:pgMar w:top="1134" w:right="850" w:bottom="38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BE"/>
    <w:rsid w:val="000A6EFB"/>
    <w:rsid w:val="003042E5"/>
    <w:rsid w:val="006B12D6"/>
    <w:rsid w:val="008F09CF"/>
    <w:rsid w:val="00F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9BE47"/>
  <w15:chartTrackingRefBased/>
  <w15:docId w15:val="{691EB6BF-AAE3-6640-8D25-D7AEB6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770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70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770BE"/>
  </w:style>
  <w:style w:type="character" w:styleId="a6">
    <w:name w:val="Strong"/>
    <w:basedOn w:val="a0"/>
    <w:uiPriority w:val="22"/>
    <w:qFormat/>
    <w:rsid w:val="00F77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eepi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eepi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eepir.ru/" TargetMode="External"/><Relationship Id="rId5" Type="http://schemas.openxmlformats.org/officeDocument/2006/relationships/hyperlink" Target="https://eepir.ru/new/vii-conference-programm-13052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.eepi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1797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3</cp:revision>
  <dcterms:created xsi:type="dcterms:W3CDTF">2022-05-17T08:19:00Z</dcterms:created>
  <dcterms:modified xsi:type="dcterms:W3CDTF">2022-05-17T08:29:00Z</dcterms:modified>
</cp:coreProperties>
</file>