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A1B4" w14:textId="7D5A7974" w:rsidR="00ED2A91" w:rsidRPr="00936C20" w:rsidRDefault="00913962" w:rsidP="00AC0A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Объявлен </w:t>
      </w:r>
      <w:r w:rsidR="00567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прием</w:t>
      </w:r>
      <w:r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аннотаций докладов</w:t>
      </w:r>
      <w:r w:rsidR="00F843F0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D2A91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VII</w:t>
      </w:r>
      <w:r w:rsidR="00C21574" w:rsidRPr="00936C2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BA641C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D2A91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Международн</w:t>
      </w:r>
      <w:r w:rsidR="00F843F0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ой</w:t>
      </w:r>
      <w:r w:rsidR="00BA641C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научно-техническ</w:t>
      </w:r>
      <w:r w:rsidR="00F843F0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ой</w:t>
      </w:r>
      <w:r w:rsidR="00F93850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конференци</w:t>
      </w:r>
      <w:r w:rsidR="00F843F0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="00676513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«Развитие и </w:t>
      </w:r>
      <w:r w:rsidR="00ED2A91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повышение надежности распред</w:t>
      </w:r>
      <w:r w:rsidR="00BA641C" w:rsidRPr="00936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елительных электрических сетей»</w:t>
      </w:r>
    </w:p>
    <w:p w14:paraId="4EB86283" w14:textId="77777777" w:rsidR="00ED2A91" w:rsidRPr="00936C20" w:rsidRDefault="00ED2A91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A819A1" w14:textId="7D82D905" w:rsidR="0091497D" w:rsidRDefault="0091497D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>Организатор</w:t>
      </w:r>
      <w:r w:rsidR="00550DB6" w:rsidRPr="00936C20">
        <w:rPr>
          <w:rFonts w:ascii="Times New Roman" w:hAnsi="Times New Roman" w:cs="Times New Roman"/>
          <w:sz w:val="26"/>
          <w:szCs w:val="26"/>
        </w:rPr>
        <w:t>ами</w:t>
      </w:r>
      <w:r w:rsidRPr="00936C2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936C20">
          <w:rPr>
            <w:rStyle w:val="a3"/>
            <w:rFonts w:ascii="Times New Roman" w:hAnsi="Times New Roman" w:cs="Times New Roman"/>
            <w:sz w:val="26"/>
            <w:szCs w:val="26"/>
          </w:rPr>
          <w:t>VIII Международной научно-технической конференции «Развитие и повышение надежности распределительных электрических сетей»</w:t>
        </w:r>
      </w:hyperlink>
      <w:r w:rsidR="0030666C" w:rsidRPr="00936C20">
        <w:rPr>
          <w:rFonts w:ascii="Times New Roman" w:hAnsi="Times New Roman" w:cs="Times New Roman"/>
          <w:sz w:val="26"/>
          <w:szCs w:val="26"/>
        </w:rPr>
        <w:t xml:space="preserve"> под руководством заместителя Генерального директора </w:t>
      </w:r>
      <w:r w:rsidR="00E64179">
        <w:rPr>
          <w:rFonts w:ascii="Times New Roman" w:hAnsi="Times New Roman" w:cs="Times New Roman"/>
          <w:sz w:val="26"/>
          <w:szCs w:val="26"/>
        </w:rPr>
        <w:t>—</w:t>
      </w:r>
      <w:r w:rsidR="0030666C" w:rsidRPr="00936C20">
        <w:rPr>
          <w:rFonts w:ascii="Times New Roman" w:hAnsi="Times New Roman" w:cs="Times New Roman"/>
          <w:sz w:val="26"/>
          <w:szCs w:val="26"/>
        </w:rPr>
        <w:t xml:space="preserve"> </w:t>
      </w:r>
      <w:r w:rsidR="00ED272C">
        <w:rPr>
          <w:rFonts w:ascii="Times New Roman" w:hAnsi="Times New Roman" w:cs="Times New Roman"/>
          <w:sz w:val="26"/>
          <w:szCs w:val="26"/>
        </w:rPr>
        <w:t>г</w:t>
      </w:r>
      <w:r w:rsidR="0030666C" w:rsidRPr="00936C20">
        <w:rPr>
          <w:rFonts w:ascii="Times New Roman" w:hAnsi="Times New Roman" w:cs="Times New Roman"/>
          <w:sz w:val="26"/>
          <w:szCs w:val="26"/>
        </w:rPr>
        <w:t xml:space="preserve">лавного инженера </w:t>
      </w:r>
      <w:r w:rsidR="00ED272C">
        <w:rPr>
          <w:rFonts w:ascii="Times New Roman" w:hAnsi="Times New Roman" w:cs="Times New Roman"/>
          <w:sz w:val="26"/>
          <w:szCs w:val="26"/>
        </w:rPr>
        <w:t>группы компаний</w:t>
      </w:r>
      <w:r w:rsidR="0030666C" w:rsidRPr="00936C2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666C" w:rsidRPr="00936C20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30666C" w:rsidRPr="00936C20">
        <w:rPr>
          <w:rFonts w:ascii="Times New Roman" w:hAnsi="Times New Roman" w:cs="Times New Roman"/>
          <w:sz w:val="26"/>
          <w:szCs w:val="26"/>
        </w:rPr>
        <w:t>» Е</w:t>
      </w:r>
      <w:r w:rsidR="00FF0EA0">
        <w:rPr>
          <w:rFonts w:ascii="Times New Roman" w:hAnsi="Times New Roman" w:cs="Times New Roman"/>
          <w:sz w:val="26"/>
          <w:szCs w:val="26"/>
        </w:rPr>
        <w:t xml:space="preserve">вгения </w:t>
      </w:r>
      <w:r w:rsidR="0030666C" w:rsidRPr="00936C20">
        <w:rPr>
          <w:rFonts w:ascii="Times New Roman" w:hAnsi="Times New Roman" w:cs="Times New Roman"/>
          <w:sz w:val="26"/>
          <w:szCs w:val="26"/>
        </w:rPr>
        <w:t>Ляпунова</w:t>
      </w:r>
      <w:r w:rsidRPr="00936C20">
        <w:rPr>
          <w:rFonts w:ascii="Times New Roman" w:hAnsi="Times New Roman" w:cs="Times New Roman"/>
          <w:sz w:val="26"/>
          <w:szCs w:val="26"/>
        </w:rPr>
        <w:t xml:space="preserve"> утверждены темы </w:t>
      </w:r>
      <w:r w:rsidR="00550DB6" w:rsidRPr="00936C20">
        <w:rPr>
          <w:rFonts w:ascii="Times New Roman" w:hAnsi="Times New Roman" w:cs="Times New Roman"/>
          <w:sz w:val="26"/>
          <w:szCs w:val="26"/>
        </w:rPr>
        <w:t>технических сессий, в рамках которых будут структурированы дискуссии экспертов отрасли в течение двух дней проведения мероприятия:</w:t>
      </w:r>
    </w:p>
    <w:p w14:paraId="1FCC9AA4" w14:textId="77777777" w:rsidR="00AC0A20" w:rsidRPr="00936C20" w:rsidRDefault="00AC0A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EBE764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Сессия 1: Планирование развития распределительной сети</w:t>
      </w:r>
    </w:p>
    <w:p w14:paraId="5618C01E" w14:textId="77777777" w:rsidR="00936C20" w:rsidRPr="00936C20" w:rsidRDefault="00936C20" w:rsidP="00AC0A20">
      <w:pPr>
        <w:pStyle w:val="a5"/>
        <w:numPr>
          <w:ilvl w:val="1"/>
          <w:numId w:val="5"/>
        </w:numPr>
        <w:spacing w:line="276" w:lineRule="auto"/>
        <w:ind w:left="1276" w:hanging="709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 xml:space="preserve">Формирование региональных программ развития с автоматизацией распределительных сетей и их оптимизацией, критерии эффективности таких программ в соответствии с программами развития регионов. </w:t>
      </w:r>
    </w:p>
    <w:p w14:paraId="0E8F221B" w14:textId="77777777" w:rsidR="00936C20" w:rsidRPr="00936C20" w:rsidRDefault="00936C20" w:rsidP="00AC0A20">
      <w:pPr>
        <w:pStyle w:val="a5"/>
        <w:numPr>
          <w:ilvl w:val="1"/>
          <w:numId w:val="5"/>
        </w:numPr>
        <w:spacing w:line="276" w:lineRule="auto"/>
        <w:ind w:left="1276" w:hanging="709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Критерии распределения затрат между заменой, реконструкцией и новым строительством электрических сетей (изменение топологии, автоматизация, повышение надежности). Оптимальные значения показателей надежности.</w:t>
      </w:r>
    </w:p>
    <w:p w14:paraId="241C2C2B" w14:textId="77777777" w:rsidR="00936C20" w:rsidRPr="00936C20" w:rsidRDefault="00936C20" w:rsidP="00AC0A20">
      <w:pPr>
        <w:pStyle w:val="a5"/>
        <w:numPr>
          <w:ilvl w:val="1"/>
          <w:numId w:val="5"/>
        </w:numPr>
        <w:spacing w:line="276" w:lineRule="auto"/>
        <w:ind w:left="1276" w:hanging="709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 xml:space="preserve">Технические решения для оперативного управления распределительными сетями. Принципы формирования Цифровых РЭС. </w:t>
      </w:r>
    </w:p>
    <w:p w14:paraId="67D73699" w14:textId="77777777" w:rsidR="00936C20" w:rsidRPr="00936C20" w:rsidRDefault="00936C20" w:rsidP="00AC0A20">
      <w:pPr>
        <w:pStyle w:val="a5"/>
        <w:numPr>
          <w:ilvl w:val="1"/>
          <w:numId w:val="5"/>
        </w:numPr>
        <w:spacing w:line="276" w:lineRule="auto"/>
        <w:ind w:left="1276" w:hanging="709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Решения по топологии построения электрических сетей среднего и низкого напряжения с элементами автоматизации. Использование опыта работы цифровых РЭС.</w:t>
      </w:r>
    </w:p>
    <w:p w14:paraId="465688A3" w14:textId="77777777" w:rsidR="00936C20" w:rsidRPr="00936C20" w:rsidRDefault="00936C20" w:rsidP="00AC0A20">
      <w:pPr>
        <w:pStyle w:val="a5"/>
        <w:spacing w:line="276" w:lineRule="auto"/>
        <w:ind w:left="567"/>
        <w:rPr>
          <w:color w:val="000000" w:themeColor="text1"/>
          <w:sz w:val="26"/>
          <w:szCs w:val="26"/>
        </w:rPr>
      </w:pPr>
    </w:p>
    <w:p w14:paraId="00C4B521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Сессия 2: Возможности применения инновационных решений в распределительных сетях</w:t>
      </w:r>
    </w:p>
    <w:p w14:paraId="15655349" w14:textId="77777777" w:rsidR="00936C20" w:rsidRPr="00936C20" w:rsidRDefault="00936C20" w:rsidP="00AC0A20">
      <w:pPr>
        <w:pStyle w:val="a5"/>
        <w:numPr>
          <w:ilvl w:val="1"/>
          <w:numId w:val="6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Применение накопителей в распределительных сетях низкого и среднего напряжения.</w:t>
      </w:r>
    </w:p>
    <w:p w14:paraId="6B38D602" w14:textId="77777777" w:rsidR="00936C20" w:rsidRPr="00936C20" w:rsidRDefault="00936C20" w:rsidP="00AC0A20">
      <w:pPr>
        <w:pStyle w:val="a5"/>
        <w:numPr>
          <w:ilvl w:val="1"/>
          <w:numId w:val="6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Присоединение установок малой генерации к распределительным сетям среднего напряжения. Проблемы и предложения.</w:t>
      </w:r>
    </w:p>
    <w:p w14:paraId="7E7702CC" w14:textId="77777777" w:rsidR="00936C20" w:rsidRPr="00936C20" w:rsidRDefault="00936C20" w:rsidP="00AC0A20">
      <w:pPr>
        <w:pStyle w:val="a5"/>
        <w:numPr>
          <w:ilvl w:val="1"/>
          <w:numId w:val="6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Импортозамещение оборудования электросетевого комплекса. Инновационные отечественные разработки. Текущие проблемы и возможные пути решения.</w:t>
      </w:r>
    </w:p>
    <w:p w14:paraId="36B33C47" w14:textId="77777777" w:rsidR="00936C20" w:rsidRPr="00936C20" w:rsidRDefault="00936C20" w:rsidP="00AC0A20">
      <w:pPr>
        <w:pStyle w:val="a5"/>
        <w:spacing w:line="276" w:lineRule="auto"/>
        <w:ind w:left="567"/>
        <w:rPr>
          <w:color w:val="000000" w:themeColor="text1"/>
          <w:sz w:val="26"/>
          <w:szCs w:val="26"/>
        </w:rPr>
      </w:pPr>
    </w:p>
    <w:p w14:paraId="151C467D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Сессия 3: Применение новых методов и средств диагностирования для планирования ремонтной деятельности</w:t>
      </w:r>
    </w:p>
    <w:p w14:paraId="78C8E2F4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Использование средств ДЗЗ в целях оценки объемов и периодичности расчистки просек ВЛ от ДКР.</w:t>
      </w:r>
    </w:p>
    <w:p w14:paraId="4DB797A9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Опыт использования БПЛА в распределительных электрических сетях.</w:t>
      </w:r>
    </w:p>
    <w:p w14:paraId="17421353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 xml:space="preserve">Контроль образования </w:t>
      </w:r>
      <w:proofErr w:type="spellStart"/>
      <w:r w:rsidRPr="00936C20">
        <w:rPr>
          <w:color w:val="000000" w:themeColor="text1"/>
          <w:sz w:val="26"/>
          <w:szCs w:val="26"/>
        </w:rPr>
        <w:t>гололедно-изморозевых</w:t>
      </w:r>
      <w:proofErr w:type="spellEnd"/>
      <w:r w:rsidRPr="00936C20">
        <w:rPr>
          <w:color w:val="000000" w:themeColor="text1"/>
          <w:sz w:val="26"/>
          <w:szCs w:val="26"/>
        </w:rPr>
        <w:t xml:space="preserve"> отложений.</w:t>
      </w:r>
    </w:p>
    <w:p w14:paraId="5CEC2454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Контроль изоляции оборудования, кабельной сети и воздушных линий.</w:t>
      </w:r>
    </w:p>
    <w:p w14:paraId="6A3A87CD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Контроль исправности молниезащиты и заземляющих контуров в режиме реального времени.</w:t>
      </w:r>
    </w:p>
    <w:p w14:paraId="6278A2C8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Применение мобильных решений при диагностике оборудования электросетевого комплекса.</w:t>
      </w:r>
    </w:p>
    <w:p w14:paraId="4909AE4B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lastRenderedPageBreak/>
        <w:t>Современные роботизированные платформы для контроля технического состояния объектов электрических сетей.</w:t>
      </w:r>
    </w:p>
    <w:p w14:paraId="137052B5" w14:textId="77777777" w:rsidR="00936C20" w:rsidRPr="00936C20" w:rsidRDefault="00936C20" w:rsidP="00AC0A20">
      <w:pPr>
        <w:pStyle w:val="a5"/>
        <w:numPr>
          <w:ilvl w:val="1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Планирование ремонтов сетей и оборудования по техническому состоянию.</w:t>
      </w:r>
    </w:p>
    <w:p w14:paraId="5721ACF7" w14:textId="77777777" w:rsidR="00936C20" w:rsidRPr="00936C20" w:rsidRDefault="00936C20" w:rsidP="00AC0A20">
      <w:pPr>
        <w:pStyle w:val="a5"/>
        <w:spacing w:line="276" w:lineRule="auto"/>
        <w:ind w:left="1287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 xml:space="preserve">Расчет и учет индексов состояния и индикаторов рисков при формировании производственных программ. Риск-ориентированный подход к планированию </w:t>
      </w:r>
      <w:proofErr w:type="spellStart"/>
      <w:r w:rsidRPr="00936C20">
        <w:rPr>
          <w:color w:val="000000" w:themeColor="text1"/>
          <w:sz w:val="26"/>
          <w:szCs w:val="26"/>
        </w:rPr>
        <w:t>ТОиР</w:t>
      </w:r>
      <w:proofErr w:type="spellEnd"/>
      <w:r w:rsidRPr="00936C20">
        <w:rPr>
          <w:color w:val="000000" w:themeColor="text1"/>
          <w:sz w:val="26"/>
          <w:szCs w:val="26"/>
        </w:rPr>
        <w:t>.</w:t>
      </w:r>
    </w:p>
    <w:p w14:paraId="41F556F2" w14:textId="77777777" w:rsidR="00655589" w:rsidRDefault="00655589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C156C3C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Сессия 4: Надежность электроснабжения потребителей при плановых и аварийных работах</w:t>
      </w:r>
    </w:p>
    <w:p w14:paraId="5CE63055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Развитие методов выполнения работ под напряжением.</w:t>
      </w:r>
    </w:p>
    <w:p w14:paraId="05D91482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Совершенствование методов отыскания повреждений на ЛЭП 6</w:t>
      </w:r>
      <w:r w:rsidR="0097036D">
        <w:rPr>
          <w:color w:val="000000" w:themeColor="text1"/>
          <w:sz w:val="26"/>
          <w:szCs w:val="26"/>
        </w:rPr>
        <w:t>–</w:t>
      </w:r>
      <w:r w:rsidRPr="00936C20">
        <w:rPr>
          <w:color w:val="000000" w:themeColor="text1"/>
          <w:sz w:val="26"/>
          <w:szCs w:val="26"/>
        </w:rPr>
        <w:t xml:space="preserve">10 </w:t>
      </w:r>
      <w:proofErr w:type="spellStart"/>
      <w:r w:rsidRPr="00936C20">
        <w:rPr>
          <w:color w:val="000000" w:themeColor="text1"/>
          <w:sz w:val="26"/>
          <w:szCs w:val="26"/>
        </w:rPr>
        <w:t>кВ</w:t>
      </w:r>
      <w:proofErr w:type="spellEnd"/>
      <w:r w:rsidRPr="00936C20">
        <w:rPr>
          <w:color w:val="000000" w:themeColor="text1"/>
          <w:sz w:val="26"/>
          <w:szCs w:val="26"/>
        </w:rPr>
        <w:t xml:space="preserve"> при аварийных отключениях.</w:t>
      </w:r>
    </w:p>
    <w:p w14:paraId="73F47AB7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Применение сервисных линий и временных быстровозводимых опор.</w:t>
      </w:r>
    </w:p>
    <w:p w14:paraId="0514C73B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Перспективы применения самовосстанавливающихся линий.</w:t>
      </w:r>
    </w:p>
    <w:p w14:paraId="092BC295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 xml:space="preserve">Применение мобильных решений при организации </w:t>
      </w:r>
      <w:proofErr w:type="spellStart"/>
      <w:r w:rsidRPr="00936C20">
        <w:rPr>
          <w:color w:val="000000" w:themeColor="text1"/>
          <w:sz w:val="26"/>
          <w:szCs w:val="26"/>
        </w:rPr>
        <w:t>ТОиР</w:t>
      </w:r>
      <w:proofErr w:type="spellEnd"/>
      <w:r w:rsidRPr="00936C20">
        <w:rPr>
          <w:color w:val="000000" w:themeColor="text1"/>
          <w:sz w:val="26"/>
          <w:szCs w:val="26"/>
        </w:rPr>
        <w:t>.</w:t>
      </w:r>
    </w:p>
    <w:p w14:paraId="6ED47EAE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 xml:space="preserve">Повышение надежности и безопасности работы сетей с изолированной нейтралью. </w:t>
      </w:r>
    </w:p>
    <w:p w14:paraId="690CCE06" w14:textId="77777777" w:rsidR="00936C20" w:rsidRPr="00936C20" w:rsidRDefault="00936C20" w:rsidP="00AC0A20">
      <w:pPr>
        <w:pStyle w:val="a5"/>
        <w:numPr>
          <w:ilvl w:val="1"/>
          <w:numId w:val="8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Компенсация емкостных токов в распределительных сетях 6</w:t>
      </w:r>
      <w:r w:rsidR="0097036D">
        <w:rPr>
          <w:color w:val="000000" w:themeColor="text1"/>
          <w:sz w:val="26"/>
          <w:szCs w:val="26"/>
        </w:rPr>
        <w:t>–</w:t>
      </w:r>
      <w:r w:rsidRPr="00936C20">
        <w:rPr>
          <w:color w:val="000000" w:themeColor="text1"/>
          <w:sz w:val="26"/>
          <w:szCs w:val="26"/>
        </w:rPr>
        <w:t xml:space="preserve">20 </w:t>
      </w:r>
      <w:proofErr w:type="spellStart"/>
      <w:r w:rsidRPr="00936C20">
        <w:rPr>
          <w:color w:val="000000" w:themeColor="text1"/>
          <w:sz w:val="26"/>
          <w:szCs w:val="26"/>
        </w:rPr>
        <w:t>кВ.</w:t>
      </w:r>
      <w:proofErr w:type="spellEnd"/>
      <w:r w:rsidRPr="00936C20">
        <w:rPr>
          <w:color w:val="000000" w:themeColor="text1"/>
          <w:sz w:val="26"/>
          <w:szCs w:val="26"/>
        </w:rPr>
        <w:t xml:space="preserve"> </w:t>
      </w:r>
    </w:p>
    <w:p w14:paraId="2B489CEA" w14:textId="77777777" w:rsidR="00655589" w:rsidRDefault="00655589" w:rsidP="00AC0A20">
      <w:pPr>
        <w:adjustRightInd w:val="0"/>
        <w:snapToGrid w:val="0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BB88398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Сессия 5: Релейная защита и автоматика </w:t>
      </w:r>
      <w:r w:rsidR="00DD11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электрических</w:t>
      </w: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сетей</w:t>
      </w:r>
    </w:p>
    <w:p w14:paraId="109D15BE" w14:textId="77777777" w:rsidR="00936C20" w:rsidRPr="00936C20" w:rsidRDefault="00DD1127" w:rsidP="00AC0A20">
      <w:pPr>
        <w:pStyle w:val="a5"/>
        <w:numPr>
          <w:ilvl w:val="1"/>
          <w:numId w:val="9"/>
        </w:numPr>
        <w:spacing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Опыт и проблемы внедрения ВАПС</w:t>
      </w:r>
      <w:r w:rsidR="00936C20" w:rsidRPr="00936C20">
        <w:rPr>
          <w:color w:val="000000" w:themeColor="text1"/>
          <w:sz w:val="26"/>
          <w:szCs w:val="26"/>
        </w:rPr>
        <w:t>.</w:t>
      </w:r>
    </w:p>
    <w:p w14:paraId="7557E459" w14:textId="77777777" w:rsidR="00936C20" w:rsidRPr="00936C20" w:rsidRDefault="00936C20" w:rsidP="00AC0A20">
      <w:pPr>
        <w:pStyle w:val="a5"/>
        <w:numPr>
          <w:ilvl w:val="1"/>
          <w:numId w:val="9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Разработка типовых решений для РЗА, АСУ ТП и СОПТ</w:t>
      </w:r>
      <w:r w:rsidR="0097036D">
        <w:rPr>
          <w:color w:val="000000" w:themeColor="text1"/>
          <w:sz w:val="26"/>
          <w:szCs w:val="26"/>
        </w:rPr>
        <w:t>.</w:t>
      </w:r>
      <w:r w:rsidRPr="00936C20">
        <w:rPr>
          <w:color w:val="000000" w:themeColor="text1"/>
          <w:sz w:val="26"/>
          <w:szCs w:val="26"/>
        </w:rPr>
        <w:t xml:space="preserve"> высокоавтоматизированных подстанций 6</w:t>
      </w:r>
      <w:r w:rsidR="0097036D">
        <w:rPr>
          <w:color w:val="000000" w:themeColor="text1"/>
          <w:sz w:val="26"/>
          <w:szCs w:val="26"/>
        </w:rPr>
        <w:t>–</w:t>
      </w:r>
      <w:r w:rsidR="00DD1127">
        <w:rPr>
          <w:color w:val="000000" w:themeColor="text1"/>
          <w:sz w:val="26"/>
          <w:szCs w:val="26"/>
        </w:rPr>
        <w:t>75</w:t>
      </w:r>
      <w:r w:rsidRPr="00936C20">
        <w:rPr>
          <w:color w:val="000000" w:themeColor="text1"/>
          <w:sz w:val="26"/>
          <w:szCs w:val="26"/>
        </w:rPr>
        <w:t xml:space="preserve">0 </w:t>
      </w:r>
      <w:proofErr w:type="spellStart"/>
      <w:r w:rsidRPr="00936C20">
        <w:rPr>
          <w:color w:val="000000" w:themeColor="text1"/>
          <w:sz w:val="26"/>
          <w:szCs w:val="26"/>
        </w:rPr>
        <w:t>кВ.</w:t>
      </w:r>
      <w:proofErr w:type="spellEnd"/>
    </w:p>
    <w:p w14:paraId="47E031BA" w14:textId="77777777" w:rsidR="00936C20" w:rsidRPr="00936C20" w:rsidRDefault="00936C20" w:rsidP="00AC0A20">
      <w:pPr>
        <w:pStyle w:val="a5"/>
        <w:numPr>
          <w:ilvl w:val="1"/>
          <w:numId w:val="9"/>
        </w:numPr>
        <w:spacing w:line="276" w:lineRule="auto"/>
        <w:rPr>
          <w:color w:val="000000" w:themeColor="text1"/>
          <w:sz w:val="26"/>
          <w:szCs w:val="26"/>
        </w:rPr>
      </w:pPr>
      <w:r w:rsidRPr="00936C20">
        <w:rPr>
          <w:color w:val="000000" w:themeColor="text1"/>
          <w:sz w:val="26"/>
          <w:szCs w:val="26"/>
        </w:rPr>
        <w:t>Сопровождение жизненного цикла РЗА и АСУ ТП с переходом на обслуживании по состоянию.</w:t>
      </w:r>
    </w:p>
    <w:p w14:paraId="7EE08F19" w14:textId="77777777" w:rsidR="00936C20" w:rsidRPr="00936C20" w:rsidRDefault="00DD1127" w:rsidP="00AC0A20">
      <w:pPr>
        <w:pStyle w:val="a5"/>
        <w:numPr>
          <w:ilvl w:val="1"/>
          <w:numId w:val="9"/>
        </w:numPr>
        <w:spacing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Реализация АСУ ТП на объектах 6</w:t>
      </w:r>
      <w:r w:rsidR="0097036D">
        <w:rPr>
          <w:color w:val="000000" w:themeColor="text1"/>
          <w:sz w:val="26"/>
          <w:szCs w:val="26"/>
        </w:rPr>
        <w:softHyphen/>
        <w:t>–</w:t>
      </w:r>
      <w:r>
        <w:rPr>
          <w:color w:val="000000" w:themeColor="text1"/>
          <w:sz w:val="26"/>
          <w:szCs w:val="26"/>
        </w:rPr>
        <w:t>750кВ</w:t>
      </w:r>
      <w:r w:rsidR="00936C20" w:rsidRPr="00936C20">
        <w:rPr>
          <w:color w:val="000000" w:themeColor="text1"/>
          <w:sz w:val="26"/>
          <w:szCs w:val="26"/>
        </w:rPr>
        <w:t>.</w:t>
      </w:r>
    </w:p>
    <w:p w14:paraId="07DEACD1" w14:textId="77777777" w:rsidR="00936C20" w:rsidRPr="00936C20" w:rsidRDefault="00936C20" w:rsidP="00AC0A20">
      <w:pPr>
        <w:pStyle w:val="a5"/>
        <w:spacing w:line="276" w:lineRule="auto"/>
        <w:ind w:left="1276" w:hanging="720"/>
        <w:rPr>
          <w:color w:val="000000" w:themeColor="text1"/>
          <w:sz w:val="26"/>
          <w:szCs w:val="26"/>
        </w:rPr>
      </w:pPr>
    </w:p>
    <w:p w14:paraId="049895C9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Сессия 6: Охрана труда. Достижение целей нулевого травматизма</w:t>
      </w:r>
    </w:p>
    <w:p w14:paraId="6CB6FAE9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Перспективы реформирования системы управления охраной труда в условиях изменения трудового законодательства.</w:t>
      </w:r>
    </w:p>
    <w:p w14:paraId="42C4B401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 xml:space="preserve">Основные барьеры внедрения концепции Vision Zero и программ </w:t>
      </w:r>
      <w:proofErr w:type="spellStart"/>
      <w:r w:rsidRPr="00936C20">
        <w:rPr>
          <w:bCs/>
          <w:color w:val="000000" w:themeColor="text1"/>
          <w:sz w:val="26"/>
          <w:szCs w:val="26"/>
        </w:rPr>
        <w:t>well-being</w:t>
      </w:r>
      <w:proofErr w:type="spellEnd"/>
      <w:r w:rsidRPr="00936C20">
        <w:rPr>
          <w:bCs/>
          <w:color w:val="000000" w:themeColor="text1"/>
          <w:sz w:val="26"/>
          <w:szCs w:val="26"/>
        </w:rPr>
        <w:t xml:space="preserve"> (комфортная среда для работников) на </w:t>
      </w:r>
      <w:r w:rsidR="0097036D">
        <w:rPr>
          <w:bCs/>
          <w:color w:val="000000" w:themeColor="text1"/>
          <w:sz w:val="26"/>
          <w:szCs w:val="26"/>
        </w:rPr>
        <w:t>электро</w:t>
      </w:r>
      <w:r w:rsidRPr="00936C20">
        <w:rPr>
          <w:bCs/>
          <w:color w:val="000000" w:themeColor="text1"/>
          <w:sz w:val="26"/>
          <w:szCs w:val="26"/>
        </w:rPr>
        <w:t>энергетических предприятиях</w:t>
      </w:r>
      <w:r w:rsidR="0097036D">
        <w:rPr>
          <w:bCs/>
          <w:color w:val="000000" w:themeColor="text1"/>
          <w:sz w:val="26"/>
          <w:szCs w:val="26"/>
        </w:rPr>
        <w:t>.</w:t>
      </w:r>
    </w:p>
    <w:p w14:paraId="0F3A71D8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Анализ основных причин производственного травматизма в электрических сетях.</w:t>
      </w:r>
    </w:p>
    <w:p w14:paraId="502E1906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Роль оценки профессиональных рисков в реализации концепции нулевого травматизма.</w:t>
      </w:r>
    </w:p>
    <w:p w14:paraId="1382E5CE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Повышение уровня знаний в области охраны труда.</w:t>
      </w:r>
    </w:p>
    <w:p w14:paraId="1FB6D586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Оценка рисков и профилактические мероприятия.</w:t>
      </w:r>
    </w:p>
    <w:p w14:paraId="442A264F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Система обучения и компетенций.</w:t>
      </w:r>
    </w:p>
    <w:p w14:paraId="200C7A1F" w14:textId="77777777" w:rsidR="00936C20" w:rsidRPr="00936C20" w:rsidRDefault="00936C20" w:rsidP="00AC0A20">
      <w:pPr>
        <w:pStyle w:val="a5"/>
        <w:numPr>
          <w:ilvl w:val="1"/>
          <w:numId w:val="10"/>
        </w:numPr>
        <w:spacing w:line="276" w:lineRule="auto"/>
        <w:ind w:left="1276"/>
        <w:rPr>
          <w:bCs/>
          <w:color w:val="000000" w:themeColor="text1"/>
          <w:sz w:val="26"/>
          <w:szCs w:val="26"/>
        </w:rPr>
      </w:pPr>
      <w:r w:rsidRPr="00936C20">
        <w:rPr>
          <w:bCs/>
          <w:color w:val="000000" w:themeColor="text1"/>
          <w:sz w:val="26"/>
          <w:szCs w:val="26"/>
        </w:rPr>
        <w:t>Применение электрозащитных средств и СИЗ.</w:t>
      </w:r>
    </w:p>
    <w:p w14:paraId="19B5AD70" w14:textId="77777777" w:rsidR="00550DB6" w:rsidRPr="00936C20" w:rsidRDefault="00550DB6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CB61AD" w14:textId="29F41FCF" w:rsidR="00936C20" w:rsidRDefault="00550DB6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 xml:space="preserve">Конференция пройдет 5–6 июля 2023 года в Москве, в Центре международной торговли. </w:t>
      </w:r>
    </w:p>
    <w:p w14:paraId="15751DB2" w14:textId="77777777" w:rsidR="00AC0A20" w:rsidRDefault="00AC0A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6F0855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Style w:val="a6"/>
          <w:rFonts w:ascii="Times New Roman" w:hAnsi="Times New Roman" w:cs="Times New Roman"/>
          <w:color w:val="474747"/>
          <w:sz w:val="26"/>
          <w:szCs w:val="26"/>
        </w:rPr>
        <w:t>Организаторы: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9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ПАО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Россети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0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журнал «ЭЛЕКТРОЭНЕРГИЯ. Передача и распределение»</w:t>
        </w:r>
      </w:hyperlink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при поддержке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1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Министерства энергетики РФ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.</w:t>
      </w:r>
      <w:r w:rsidRPr="00936C20">
        <w:rPr>
          <w:rFonts w:ascii="Times New Roman" w:hAnsi="Times New Roman" w:cs="Times New Roman"/>
          <w:color w:val="474747"/>
          <w:sz w:val="26"/>
          <w:szCs w:val="26"/>
        </w:rPr>
        <w:br/>
      </w:r>
      <w:r w:rsidRPr="00936C20">
        <w:rPr>
          <w:rStyle w:val="a6"/>
          <w:rFonts w:ascii="Times New Roman" w:hAnsi="Times New Roman" w:cs="Times New Roman"/>
          <w:color w:val="474747"/>
          <w:sz w:val="26"/>
          <w:szCs w:val="26"/>
        </w:rPr>
        <w:t>При содействии: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2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ЭЭС СНГ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3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ИСЭМ СО РАН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4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НИУ «МЭИ»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.</w:t>
      </w:r>
    </w:p>
    <w:p w14:paraId="509F8097" w14:textId="4900F2CE" w:rsidR="00936C20" w:rsidRDefault="00936C20" w:rsidP="00AC0A20">
      <w:pPr>
        <w:spacing w:after="0"/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  <w:r w:rsidRPr="00936C20">
        <w:rPr>
          <w:rStyle w:val="a6"/>
          <w:rFonts w:ascii="Times New Roman" w:hAnsi="Times New Roman" w:cs="Times New Roman"/>
          <w:color w:val="474747"/>
          <w:sz w:val="26"/>
          <w:szCs w:val="26"/>
        </w:rPr>
        <w:lastRenderedPageBreak/>
        <w:t>Генеральный партнер:</w:t>
      </w:r>
      <w:r w:rsidRPr="00936C20">
        <w:rPr>
          <w:rStyle w:val="apple-converted-space"/>
          <w:rFonts w:ascii="Times New Roman" w:hAnsi="Times New Roman" w:cs="Times New Roman"/>
          <w:b/>
          <w:bCs/>
          <w:color w:val="474747"/>
          <w:sz w:val="26"/>
          <w:szCs w:val="26"/>
        </w:rPr>
        <w:t> </w:t>
      </w:r>
      <w:hyperlink r:id="rId15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Группа компаний «Таврида Электрик»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.</w:t>
      </w:r>
      <w:r w:rsidRPr="00936C20">
        <w:rPr>
          <w:rFonts w:ascii="Times New Roman" w:hAnsi="Times New Roman" w:cs="Times New Roman"/>
          <w:color w:val="474747"/>
          <w:sz w:val="26"/>
          <w:szCs w:val="26"/>
        </w:rPr>
        <w:br/>
      </w:r>
      <w:r w:rsidRPr="00936C20">
        <w:rPr>
          <w:rStyle w:val="a6"/>
          <w:rFonts w:ascii="Times New Roman" w:hAnsi="Times New Roman" w:cs="Times New Roman"/>
          <w:color w:val="474747"/>
          <w:sz w:val="26"/>
          <w:szCs w:val="26"/>
        </w:rPr>
        <w:t>Официальные партнеры: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"https://transenergosnab.ru/" \t "_blank"</w:instrText>
      </w:r>
      <w:r>
        <w:fldChar w:fldCharType="separate"/>
      </w:r>
      <w:r w:rsidRPr="00936C20">
        <w:rPr>
          <w:rStyle w:val="a3"/>
          <w:rFonts w:ascii="Times New Roman" w:hAnsi="Times New Roman" w:cs="Times New Roman"/>
          <w:color w:val="0046A0"/>
          <w:sz w:val="26"/>
          <w:szCs w:val="26"/>
        </w:rPr>
        <w:t>Encore</w:t>
      </w:r>
      <w:proofErr w:type="spellEnd"/>
      <w:r w:rsidRPr="00936C20">
        <w:rPr>
          <w:rStyle w:val="a3"/>
          <w:rFonts w:ascii="Times New Roman" w:hAnsi="Times New Roman" w:cs="Times New Roman"/>
          <w:color w:val="0046A0"/>
          <w:sz w:val="26"/>
          <w:szCs w:val="26"/>
        </w:rPr>
        <w:t xml:space="preserve"> Engineering</w:t>
      </w:r>
      <w:r>
        <w:rPr>
          <w:rStyle w:val="a3"/>
          <w:rFonts w:ascii="Times New Roman" w:hAnsi="Times New Roman" w:cs="Times New Roman"/>
          <w:color w:val="0046A0"/>
          <w:sz w:val="26"/>
          <w:szCs w:val="26"/>
        </w:rPr>
        <w:fldChar w:fldCharType="end"/>
      </w:r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6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ПО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Форэнерго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17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 УК «ЭНЕРГОРАЗВИТИЕ»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.</w:t>
      </w:r>
      <w:r w:rsidRPr="00936C20">
        <w:rPr>
          <w:rFonts w:ascii="Times New Roman" w:hAnsi="Times New Roman" w:cs="Times New Roman"/>
          <w:color w:val="474747"/>
          <w:sz w:val="26"/>
          <w:szCs w:val="26"/>
        </w:rPr>
        <w:br/>
      </w:r>
      <w:r w:rsidRPr="00936C20">
        <w:rPr>
          <w:rStyle w:val="a6"/>
          <w:rFonts w:ascii="Times New Roman" w:hAnsi="Times New Roman" w:cs="Times New Roman"/>
          <w:color w:val="474747"/>
          <w:sz w:val="26"/>
          <w:szCs w:val="26"/>
        </w:rPr>
        <w:t>Партнеры:</w:t>
      </w:r>
      <w:r w:rsidRPr="00936C20">
        <w:rPr>
          <w:rStyle w:val="apple-converted-space"/>
          <w:rFonts w:ascii="Times New Roman" w:hAnsi="Times New Roman" w:cs="Times New Roman"/>
          <w:b/>
          <w:bCs/>
          <w:color w:val="474747"/>
          <w:sz w:val="26"/>
          <w:szCs w:val="26"/>
        </w:rPr>
        <w:t> </w:t>
      </w:r>
      <w:hyperlink r:id="rId18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ВостокЭнергоСервис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="00AC0A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 xml:space="preserve"> </w:t>
      </w:r>
      <w:hyperlink r:id="rId19" w:history="1">
        <w:r w:rsidR="00AC0A20" w:rsidRPr="00AC0A2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АО «ОЭК»</w:t>
        </w:r>
      </w:hyperlink>
      <w:r w:rsidR="00AC0A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 xml:space="preserve">, 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0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Группа компаний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Арматех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1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 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ПиЭлСи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 Технолоджи»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2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ТермоЭлектрика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3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Энерготэк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4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МНПП «АНТРАКС»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5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 «</w:t>
        </w:r>
        <w:proofErr w:type="spellStart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Прософт</w:t>
        </w:r>
        <w:proofErr w:type="spellEnd"/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-Системы»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,</w:t>
      </w:r>
      <w:r w:rsidRPr="00936C20">
        <w:rPr>
          <w:rStyle w:val="apple-converted-spac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 </w:t>
      </w:r>
      <w:hyperlink r:id="rId26" w:tgtFrame="_blank" w:history="1">
        <w:r w:rsidRPr="00936C20">
          <w:rPr>
            <w:rStyle w:val="a3"/>
            <w:rFonts w:ascii="Times New Roman" w:hAnsi="Times New Roman" w:cs="Times New Roman"/>
            <w:color w:val="0046A0"/>
            <w:sz w:val="26"/>
            <w:szCs w:val="26"/>
          </w:rPr>
          <w:t>ООО «ТЭМЗ»</w:t>
        </w:r>
      </w:hyperlink>
      <w:r w:rsidRPr="00936C20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.</w:t>
      </w:r>
    </w:p>
    <w:p w14:paraId="446FAB11" w14:textId="77777777" w:rsidR="00AC0A20" w:rsidRDefault="00AC0A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150749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>Работа конференции будет структурирована по тематическим сессиям, проходящим одновременно в нескольких залах Конгресс-центра.</w:t>
      </w:r>
    </w:p>
    <w:p w14:paraId="4BC53A9C" w14:textId="77777777" w:rsidR="00936C20" w:rsidRPr="00936C20" w:rsidRDefault="00936C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 xml:space="preserve">Сопровождать конференцию будет </w:t>
      </w:r>
      <w:hyperlink r:id="rId27" w:history="1">
        <w:r w:rsidRPr="0097036D">
          <w:rPr>
            <w:rStyle w:val="a3"/>
            <w:rFonts w:ascii="Times New Roman" w:hAnsi="Times New Roman" w:cs="Times New Roman"/>
            <w:sz w:val="26"/>
            <w:szCs w:val="26"/>
          </w:rPr>
          <w:t>техническая выставка «</w:t>
        </w:r>
        <w:proofErr w:type="spellStart"/>
        <w:r w:rsidRPr="0097036D">
          <w:rPr>
            <w:rStyle w:val="a3"/>
            <w:rFonts w:ascii="Times New Roman" w:hAnsi="Times New Roman" w:cs="Times New Roman"/>
            <w:sz w:val="26"/>
            <w:szCs w:val="26"/>
          </w:rPr>
          <w:t>ЭЭПиР</w:t>
        </w:r>
        <w:proofErr w:type="spellEnd"/>
        <w:r w:rsidRPr="0097036D">
          <w:rPr>
            <w:rStyle w:val="a3"/>
            <w:rFonts w:ascii="Times New Roman" w:hAnsi="Times New Roman" w:cs="Times New Roman"/>
            <w:sz w:val="26"/>
            <w:szCs w:val="26"/>
          </w:rPr>
          <w:t>»,</w:t>
        </w:r>
      </w:hyperlink>
      <w:r w:rsidRPr="00936C20">
        <w:rPr>
          <w:rFonts w:ascii="Times New Roman" w:hAnsi="Times New Roman" w:cs="Times New Roman"/>
          <w:sz w:val="26"/>
          <w:szCs w:val="26"/>
        </w:rPr>
        <w:t xml:space="preserve"> на которой производители представят новые разработки и последние достижения.</w:t>
      </w:r>
    </w:p>
    <w:p w14:paraId="68664A43" w14:textId="77777777" w:rsidR="00936C20" w:rsidRPr="00936C20" w:rsidRDefault="00936C20" w:rsidP="00AC0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C20">
        <w:rPr>
          <w:rFonts w:ascii="Times New Roman" w:hAnsi="Times New Roman" w:cs="Times New Roman"/>
          <w:sz w:val="26"/>
          <w:szCs w:val="26"/>
        </w:rPr>
        <w:t>В мероприятии примут участие более 1000 специалистов, в их числе представители компаний Группы «</w:t>
      </w:r>
      <w:proofErr w:type="spellStart"/>
      <w:r w:rsidRPr="00936C20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936C20">
        <w:rPr>
          <w:rFonts w:ascii="Times New Roman" w:hAnsi="Times New Roman" w:cs="Times New Roman"/>
          <w:sz w:val="26"/>
          <w:szCs w:val="26"/>
        </w:rPr>
        <w:t xml:space="preserve">», территориальных сетевых организаций, электроэнергетических компаний стран СНГ, электросетевых подразделений нефтегазового комплекса, отраслевых </w:t>
      </w:r>
      <w:r w:rsidRPr="0093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профильных вузов. </w:t>
      </w:r>
    </w:p>
    <w:p w14:paraId="373BD324" w14:textId="0B028A0A" w:rsidR="00550DB6" w:rsidRDefault="00550DB6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>Рабочий язык конференции — русский.</w:t>
      </w:r>
    </w:p>
    <w:p w14:paraId="7B765375" w14:textId="77777777" w:rsidR="00AC0A20" w:rsidRPr="00936C20" w:rsidRDefault="00AC0A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1FEE03" w14:textId="47DB8C70" w:rsidR="00550DB6" w:rsidRDefault="00550DB6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 xml:space="preserve">Сбор аннотаций докладов для обсуждения в рамках утвержденных сессий открыт. Заявки для участия </w:t>
      </w:r>
      <w:r w:rsidR="00E64179">
        <w:rPr>
          <w:rFonts w:ascii="Times New Roman" w:hAnsi="Times New Roman" w:cs="Times New Roman"/>
          <w:sz w:val="26"/>
          <w:szCs w:val="26"/>
        </w:rPr>
        <w:t>(</w:t>
      </w:r>
      <w:r w:rsidR="00E64179" w:rsidRPr="00E64179">
        <w:rPr>
          <w:rFonts w:ascii="Times New Roman" w:hAnsi="Times New Roman" w:cs="Times New Roman"/>
          <w:sz w:val="26"/>
          <w:szCs w:val="26"/>
          <w:u w:val="single"/>
        </w:rPr>
        <w:t>форма заявки</w:t>
      </w:r>
      <w:r w:rsidR="00E64179">
        <w:rPr>
          <w:rFonts w:ascii="Times New Roman" w:hAnsi="Times New Roman" w:cs="Times New Roman"/>
          <w:sz w:val="26"/>
          <w:szCs w:val="26"/>
        </w:rPr>
        <w:t xml:space="preserve">) </w:t>
      </w:r>
      <w:r w:rsidRPr="00936C20">
        <w:rPr>
          <w:rFonts w:ascii="Times New Roman" w:hAnsi="Times New Roman" w:cs="Times New Roman"/>
          <w:sz w:val="26"/>
          <w:szCs w:val="26"/>
        </w:rPr>
        <w:t>принимаются редакцией журнала «ЭЛЕКТРОЭНЕРГИЯ. Передача и распределение»</w:t>
      </w:r>
      <w:r w:rsidR="00AC0A20">
        <w:rPr>
          <w:rFonts w:ascii="Times New Roman" w:hAnsi="Times New Roman" w:cs="Times New Roman"/>
          <w:sz w:val="26"/>
          <w:szCs w:val="26"/>
        </w:rPr>
        <w:t xml:space="preserve"> </w:t>
      </w:r>
      <w:r w:rsidR="0030666C" w:rsidRPr="00936C20">
        <w:rPr>
          <w:rFonts w:ascii="Times New Roman" w:hAnsi="Times New Roman" w:cs="Times New Roman"/>
          <w:sz w:val="26"/>
          <w:szCs w:val="26"/>
        </w:rPr>
        <w:t>в срок до 31.03</w:t>
      </w:r>
      <w:r w:rsidRPr="00936C20">
        <w:rPr>
          <w:rFonts w:ascii="Times New Roman" w:hAnsi="Times New Roman" w:cs="Times New Roman"/>
          <w:sz w:val="26"/>
          <w:szCs w:val="26"/>
        </w:rPr>
        <w:t>.2023</w:t>
      </w:r>
      <w:r w:rsidR="00936C20" w:rsidRPr="00936C20">
        <w:rPr>
          <w:rFonts w:ascii="Times New Roman" w:hAnsi="Times New Roman" w:cs="Times New Roman"/>
          <w:sz w:val="26"/>
          <w:szCs w:val="26"/>
        </w:rPr>
        <w:t xml:space="preserve"> г</w:t>
      </w:r>
      <w:r w:rsidRPr="00936C20">
        <w:rPr>
          <w:rFonts w:ascii="Times New Roman" w:hAnsi="Times New Roman" w:cs="Times New Roman"/>
          <w:sz w:val="26"/>
          <w:szCs w:val="26"/>
        </w:rPr>
        <w:t>.</w:t>
      </w:r>
      <w:r w:rsidR="00E641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A78FFC" w14:textId="77777777" w:rsidR="00AC0A20" w:rsidRPr="00E64179" w:rsidRDefault="00AC0A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FAAC14" w14:textId="5DBEF0E3" w:rsidR="00913962" w:rsidRDefault="00913962" w:rsidP="00AC0A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6C20">
        <w:rPr>
          <w:rFonts w:ascii="Times New Roman" w:hAnsi="Times New Roman" w:cs="Times New Roman"/>
          <w:sz w:val="26"/>
          <w:szCs w:val="26"/>
        </w:rPr>
        <w:t xml:space="preserve">Регистрация участников </w:t>
      </w:r>
      <w:r w:rsidR="00AC0A20">
        <w:rPr>
          <w:rFonts w:ascii="Times New Roman" w:hAnsi="Times New Roman" w:cs="Times New Roman"/>
          <w:sz w:val="26"/>
          <w:szCs w:val="26"/>
        </w:rPr>
        <w:t>к</w:t>
      </w:r>
      <w:r w:rsidRPr="00936C20">
        <w:rPr>
          <w:rFonts w:ascii="Times New Roman" w:hAnsi="Times New Roman" w:cs="Times New Roman"/>
          <w:sz w:val="26"/>
          <w:szCs w:val="26"/>
        </w:rPr>
        <w:t>онференции будет открыта на официальном сайте мероприятия (</w:t>
      </w:r>
      <w:hyperlink r:id="rId28" w:history="1">
        <w:r w:rsidRPr="00936C20">
          <w:rPr>
            <w:rStyle w:val="a3"/>
            <w:rFonts w:ascii="Times New Roman" w:hAnsi="Times New Roman" w:cs="Times New Roman"/>
            <w:sz w:val="26"/>
            <w:szCs w:val="26"/>
          </w:rPr>
          <w:t>https://event.eepir.ru</w:t>
        </w:r>
      </w:hyperlink>
      <w:r w:rsidRPr="00936C20">
        <w:rPr>
          <w:rFonts w:ascii="Times New Roman" w:hAnsi="Times New Roman" w:cs="Times New Roman"/>
          <w:sz w:val="26"/>
          <w:szCs w:val="26"/>
        </w:rPr>
        <w:t xml:space="preserve">) </w:t>
      </w:r>
      <w:r w:rsidR="00936C20" w:rsidRPr="00936C20">
        <w:rPr>
          <w:rFonts w:ascii="Times New Roman" w:hAnsi="Times New Roman" w:cs="Times New Roman"/>
          <w:sz w:val="26"/>
          <w:szCs w:val="26"/>
        </w:rPr>
        <w:t>03.04.2023 г</w:t>
      </w:r>
      <w:r w:rsidRPr="00936C20">
        <w:rPr>
          <w:rFonts w:ascii="Times New Roman" w:hAnsi="Times New Roman" w:cs="Times New Roman"/>
          <w:sz w:val="26"/>
          <w:szCs w:val="26"/>
        </w:rPr>
        <w:t xml:space="preserve">. На этом же сайте все заинтересованные лица имеют возможность получить более подробную информацию о </w:t>
      </w:r>
      <w:r w:rsidR="00AC0A20">
        <w:rPr>
          <w:rFonts w:ascii="Times New Roman" w:hAnsi="Times New Roman" w:cs="Times New Roman"/>
          <w:sz w:val="26"/>
          <w:szCs w:val="26"/>
        </w:rPr>
        <w:t>к</w:t>
      </w:r>
      <w:r w:rsidRPr="00936C20">
        <w:rPr>
          <w:rFonts w:ascii="Times New Roman" w:hAnsi="Times New Roman" w:cs="Times New Roman"/>
          <w:sz w:val="26"/>
          <w:szCs w:val="26"/>
        </w:rPr>
        <w:t>онференции и ознакомиться с итогами предыдущих мероприятий.</w:t>
      </w:r>
    </w:p>
    <w:p w14:paraId="6AA03EEE" w14:textId="77777777" w:rsidR="00AC0A20" w:rsidRDefault="00AC0A20" w:rsidP="00AC0A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C0A20" w:rsidSect="00853963">
      <w:pgSz w:w="11906" w:h="16838"/>
      <w:pgMar w:top="524" w:right="720" w:bottom="67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D95D" w14:textId="77777777" w:rsidR="00C57A98" w:rsidRDefault="00C57A98" w:rsidP="00693B69">
      <w:pPr>
        <w:spacing w:after="0" w:line="240" w:lineRule="auto"/>
      </w:pPr>
      <w:r>
        <w:separator/>
      </w:r>
    </w:p>
  </w:endnote>
  <w:endnote w:type="continuationSeparator" w:id="0">
    <w:p w14:paraId="0140B251" w14:textId="77777777" w:rsidR="00C57A98" w:rsidRDefault="00C57A98" w:rsidP="0069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00BD" w14:textId="77777777" w:rsidR="00C57A98" w:rsidRDefault="00C57A98" w:rsidP="00693B69">
      <w:pPr>
        <w:spacing w:after="0" w:line="240" w:lineRule="auto"/>
      </w:pPr>
      <w:r>
        <w:separator/>
      </w:r>
    </w:p>
  </w:footnote>
  <w:footnote w:type="continuationSeparator" w:id="0">
    <w:p w14:paraId="3CE4D3D3" w14:textId="77777777" w:rsidR="00C57A98" w:rsidRDefault="00C57A98" w:rsidP="0069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088"/>
    <w:multiLevelType w:val="multilevel"/>
    <w:tmpl w:val="1A0ECCC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75C56A0"/>
    <w:multiLevelType w:val="hybridMultilevel"/>
    <w:tmpl w:val="18DE4122"/>
    <w:lvl w:ilvl="0" w:tplc="D79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835"/>
    <w:multiLevelType w:val="hybridMultilevel"/>
    <w:tmpl w:val="4F88893E"/>
    <w:lvl w:ilvl="0" w:tplc="6F464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8D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45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6F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C0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B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27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0F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47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1263"/>
    <w:multiLevelType w:val="hybridMultilevel"/>
    <w:tmpl w:val="2022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B94"/>
    <w:multiLevelType w:val="hybridMultilevel"/>
    <w:tmpl w:val="0BE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3B11"/>
    <w:multiLevelType w:val="multilevel"/>
    <w:tmpl w:val="61DE081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73A2FE9"/>
    <w:multiLevelType w:val="multilevel"/>
    <w:tmpl w:val="51CA0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9AE502A"/>
    <w:multiLevelType w:val="hybridMultilevel"/>
    <w:tmpl w:val="3DCAC2F8"/>
    <w:lvl w:ilvl="0" w:tplc="F39E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9BF"/>
    <w:multiLevelType w:val="multilevel"/>
    <w:tmpl w:val="942AAB24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6AB86628"/>
    <w:multiLevelType w:val="multilevel"/>
    <w:tmpl w:val="C66EF6A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5674DF6"/>
    <w:multiLevelType w:val="multilevel"/>
    <w:tmpl w:val="2FA645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49653400">
    <w:abstractNumId w:val="2"/>
  </w:num>
  <w:num w:numId="2" w16cid:durableId="1787117866">
    <w:abstractNumId w:val="7"/>
  </w:num>
  <w:num w:numId="3" w16cid:durableId="457376811">
    <w:abstractNumId w:val="1"/>
  </w:num>
  <w:num w:numId="4" w16cid:durableId="405999375">
    <w:abstractNumId w:val="4"/>
  </w:num>
  <w:num w:numId="5" w16cid:durableId="1541478110">
    <w:abstractNumId w:val="6"/>
  </w:num>
  <w:num w:numId="6" w16cid:durableId="531722065">
    <w:abstractNumId w:val="10"/>
  </w:num>
  <w:num w:numId="7" w16cid:durableId="1121074699">
    <w:abstractNumId w:val="9"/>
  </w:num>
  <w:num w:numId="8" w16cid:durableId="1584484826">
    <w:abstractNumId w:val="5"/>
  </w:num>
  <w:num w:numId="9" w16cid:durableId="170342949">
    <w:abstractNumId w:val="0"/>
  </w:num>
  <w:num w:numId="10" w16cid:durableId="2067102097">
    <w:abstractNumId w:val="8"/>
  </w:num>
  <w:num w:numId="11" w16cid:durableId="1394893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1A"/>
    <w:rsid w:val="00002858"/>
    <w:rsid w:val="00006802"/>
    <w:rsid w:val="00013085"/>
    <w:rsid w:val="00015FA3"/>
    <w:rsid w:val="00022DB2"/>
    <w:rsid w:val="00023117"/>
    <w:rsid w:val="000257D1"/>
    <w:rsid w:val="00026993"/>
    <w:rsid w:val="00030DF5"/>
    <w:rsid w:val="00033AEB"/>
    <w:rsid w:val="0003755D"/>
    <w:rsid w:val="00042DAC"/>
    <w:rsid w:val="00054A36"/>
    <w:rsid w:val="00067C3C"/>
    <w:rsid w:val="00080FF3"/>
    <w:rsid w:val="00092113"/>
    <w:rsid w:val="000976FF"/>
    <w:rsid w:val="000A5443"/>
    <w:rsid w:val="000B1A21"/>
    <w:rsid w:val="000D056B"/>
    <w:rsid w:val="000D5C4A"/>
    <w:rsid w:val="000E2FE3"/>
    <w:rsid w:val="000F4FA8"/>
    <w:rsid w:val="000F5C1E"/>
    <w:rsid w:val="001140C1"/>
    <w:rsid w:val="00124F9C"/>
    <w:rsid w:val="001310F4"/>
    <w:rsid w:val="001314C1"/>
    <w:rsid w:val="001565A7"/>
    <w:rsid w:val="00175E3C"/>
    <w:rsid w:val="0017625F"/>
    <w:rsid w:val="00186CAE"/>
    <w:rsid w:val="00192C92"/>
    <w:rsid w:val="001B49C0"/>
    <w:rsid w:val="001C0A50"/>
    <w:rsid w:val="001C187E"/>
    <w:rsid w:val="001C1CEF"/>
    <w:rsid w:val="001C1EEE"/>
    <w:rsid w:val="001C2EE1"/>
    <w:rsid w:val="001C5AB4"/>
    <w:rsid w:val="001D1403"/>
    <w:rsid w:val="001D50C2"/>
    <w:rsid w:val="001E30FA"/>
    <w:rsid w:val="001E4C0A"/>
    <w:rsid w:val="001E628C"/>
    <w:rsid w:val="001F3FC9"/>
    <w:rsid w:val="001F7549"/>
    <w:rsid w:val="001F7C57"/>
    <w:rsid w:val="00214885"/>
    <w:rsid w:val="00214E57"/>
    <w:rsid w:val="002219C9"/>
    <w:rsid w:val="00227EC3"/>
    <w:rsid w:val="002344EA"/>
    <w:rsid w:val="0024047D"/>
    <w:rsid w:val="00250521"/>
    <w:rsid w:val="002602CF"/>
    <w:rsid w:val="00260E99"/>
    <w:rsid w:val="002719C5"/>
    <w:rsid w:val="00282EFA"/>
    <w:rsid w:val="002909D6"/>
    <w:rsid w:val="002A3830"/>
    <w:rsid w:val="002A631E"/>
    <w:rsid w:val="002B1BA0"/>
    <w:rsid w:val="002B21F0"/>
    <w:rsid w:val="002B3B0F"/>
    <w:rsid w:val="002B78BE"/>
    <w:rsid w:val="002C1F22"/>
    <w:rsid w:val="002D2D2E"/>
    <w:rsid w:val="002D683C"/>
    <w:rsid w:val="002F604C"/>
    <w:rsid w:val="003007D4"/>
    <w:rsid w:val="0030666C"/>
    <w:rsid w:val="00333708"/>
    <w:rsid w:val="003464CA"/>
    <w:rsid w:val="0035763A"/>
    <w:rsid w:val="00360932"/>
    <w:rsid w:val="003610AE"/>
    <w:rsid w:val="003611D1"/>
    <w:rsid w:val="00366075"/>
    <w:rsid w:val="003736C4"/>
    <w:rsid w:val="00374177"/>
    <w:rsid w:val="003871AE"/>
    <w:rsid w:val="0039147E"/>
    <w:rsid w:val="0039659C"/>
    <w:rsid w:val="003A00C3"/>
    <w:rsid w:val="003A1644"/>
    <w:rsid w:val="003A1B32"/>
    <w:rsid w:val="003A4A6E"/>
    <w:rsid w:val="003B1FB1"/>
    <w:rsid w:val="003B28BA"/>
    <w:rsid w:val="003C1556"/>
    <w:rsid w:val="003C6A0B"/>
    <w:rsid w:val="003D3A14"/>
    <w:rsid w:val="003E451A"/>
    <w:rsid w:val="003F4B91"/>
    <w:rsid w:val="004037E9"/>
    <w:rsid w:val="004060B1"/>
    <w:rsid w:val="0040647D"/>
    <w:rsid w:val="0041140F"/>
    <w:rsid w:val="00433694"/>
    <w:rsid w:val="00441B73"/>
    <w:rsid w:val="00441DAD"/>
    <w:rsid w:val="00450B9C"/>
    <w:rsid w:val="0047764C"/>
    <w:rsid w:val="00480EB4"/>
    <w:rsid w:val="004B06EB"/>
    <w:rsid w:val="004B1ADD"/>
    <w:rsid w:val="004B3D83"/>
    <w:rsid w:val="004C4010"/>
    <w:rsid w:val="004D260C"/>
    <w:rsid w:val="004D7328"/>
    <w:rsid w:val="004E14FB"/>
    <w:rsid w:val="004F1D0F"/>
    <w:rsid w:val="004F2F88"/>
    <w:rsid w:val="00503667"/>
    <w:rsid w:val="005209DA"/>
    <w:rsid w:val="00521678"/>
    <w:rsid w:val="0053352C"/>
    <w:rsid w:val="00536089"/>
    <w:rsid w:val="00537B1F"/>
    <w:rsid w:val="00540171"/>
    <w:rsid w:val="00540494"/>
    <w:rsid w:val="00550DB6"/>
    <w:rsid w:val="00551315"/>
    <w:rsid w:val="00553EBF"/>
    <w:rsid w:val="00555128"/>
    <w:rsid w:val="00555F7B"/>
    <w:rsid w:val="00561191"/>
    <w:rsid w:val="00562F67"/>
    <w:rsid w:val="005654B1"/>
    <w:rsid w:val="0056762A"/>
    <w:rsid w:val="00571512"/>
    <w:rsid w:val="00585B2B"/>
    <w:rsid w:val="00594652"/>
    <w:rsid w:val="00594D25"/>
    <w:rsid w:val="00595D72"/>
    <w:rsid w:val="005A4AA0"/>
    <w:rsid w:val="005C3C74"/>
    <w:rsid w:val="005D2D38"/>
    <w:rsid w:val="005D65D4"/>
    <w:rsid w:val="005F1F92"/>
    <w:rsid w:val="005F22BB"/>
    <w:rsid w:val="0062577A"/>
    <w:rsid w:val="006351B5"/>
    <w:rsid w:val="0064363C"/>
    <w:rsid w:val="00655589"/>
    <w:rsid w:val="00665378"/>
    <w:rsid w:val="0067449B"/>
    <w:rsid w:val="00676513"/>
    <w:rsid w:val="00683048"/>
    <w:rsid w:val="00692A01"/>
    <w:rsid w:val="00692A9C"/>
    <w:rsid w:val="00693B69"/>
    <w:rsid w:val="00693C6F"/>
    <w:rsid w:val="006A1082"/>
    <w:rsid w:val="006A7276"/>
    <w:rsid w:val="006C27D8"/>
    <w:rsid w:val="006D198F"/>
    <w:rsid w:val="006D3012"/>
    <w:rsid w:val="006D5F8F"/>
    <w:rsid w:val="006E32FD"/>
    <w:rsid w:val="006F2041"/>
    <w:rsid w:val="006F3339"/>
    <w:rsid w:val="0070110B"/>
    <w:rsid w:val="0071384F"/>
    <w:rsid w:val="007153F2"/>
    <w:rsid w:val="00716A4C"/>
    <w:rsid w:val="0072077E"/>
    <w:rsid w:val="00725E3A"/>
    <w:rsid w:val="007348A7"/>
    <w:rsid w:val="00735196"/>
    <w:rsid w:val="0073608D"/>
    <w:rsid w:val="00750828"/>
    <w:rsid w:val="00756B07"/>
    <w:rsid w:val="0075736C"/>
    <w:rsid w:val="00767573"/>
    <w:rsid w:val="007833AA"/>
    <w:rsid w:val="00784B61"/>
    <w:rsid w:val="007916FA"/>
    <w:rsid w:val="007939AA"/>
    <w:rsid w:val="00794289"/>
    <w:rsid w:val="00795BB7"/>
    <w:rsid w:val="007B066D"/>
    <w:rsid w:val="007C4A4E"/>
    <w:rsid w:val="007E0DE5"/>
    <w:rsid w:val="007E2B6A"/>
    <w:rsid w:val="007F423B"/>
    <w:rsid w:val="007F4D2F"/>
    <w:rsid w:val="007F558D"/>
    <w:rsid w:val="00806C38"/>
    <w:rsid w:val="00814003"/>
    <w:rsid w:val="00822437"/>
    <w:rsid w:val="0082317E"/>
    <w:rsid w:val="00852B66"/>
    <w:rsid w:val="00853963"/>
    <w:rsid w:val="0086002A"/>
    <w:rsid w:val="00863987"/>
    <w:rsid w:val="0086545B"/>
    <w:rsid w:val="00867DEB"/>
    <w:rsid w:val="008744D9"/>
    <w:rsid w:val="00885131"/>
    <w:rsid w:val="008948A1"/>
    <w:rsid w:val="008A4787"/>
    <w:rsid w:val="008A6C5C"/>
    <w:rsid w:val="008B04F7"/>
    <w:rsid w:val="008C110E"/>
    <w:rsid w:val="008F5861"/>
    <w:rsid w:val="00901FDD"/>
    <w:rsid w:val="00912848"/>
    <w:rsid w:val="00913962"/>
    <w:rsid w:val="0091497D"/>
    <w:rsid w:val="0092238A"/>
    <w:rsid w:val="0093101D"/>
    <w:rsid w:val="00932DFE"/>
    <w:rsid w:val="00936C20"/>
    <w:rsid w:val="009478BA"/>
    <w:rsid w:val="00954BC8"/>
    <w:rsid w:val="009611D6"/>
    <w:rsid w:val="0097036D"/>
    <w:rsid w:val="0097122E"/>
    <w:rsid w:val="009918E3"/>
    <w:rsid w:val="009A513E"/>
    <w:rsid w:val="009A6C1E"/>
    <w:rsid w:val="009B1CF5"/>
    <w:rsid w:val="009C270C"/>
    <w:rsid w:val="009D7007"/>
    <w:rsid w:val="009D7855"/>
    <w:rsid w:val="009E1BD4"/>
    <w:rsid w:val="009E6425"/>
    <w:rsid w:val="009E6F34"/>
    <w:rsid w:val="00A128DC"/>
    <w:rsid w:val="00A1360B"/>
    <w:rsid w:val="00A23B74"/>
    <w:rsid w:val="00A2656B"/>
    <w:rsid w:val="00A316B5"/>
    <w:rsid w:val="00A335C0"/>
    <w:rsid w:val="00A4279A"/>
    <w:rsid w:val="00A62402"/>
    <w:rsid w:val="00A676FA"/>
    <w:rsid w:val="00A77D7C"/>
    <w:rsid w:val="00A82A91"/>
    <w:rsid w:val="00A82BAC"/>
    <w:rsid w:val="00A84B62"/>
    <w:rsid w:val="00AA36D8"/>
    <w:rsid w:val="00AA4450"/>
    <w:rsid w:val="00AC0A20"/>
    <w:rsid w:val="00AC6B15"/>
    <w:rsid w:val="00AD70F9"/>
    <w:rsid w:val="00AE17F3"/>
    <w:rsid w:val="00AE1F2C"/>
    <w:rsid w:val="00AE2267"/>
    <w:rsid w:val="00AF004A"/>
    <w:rsid w:val="00AF4D50"/>
    <w:rsid w:val="00AF51A5"/>
    <w:rsid w:val="00B22E8A"/>
    <w:rsid w:val="00B271C3"/>
    <w:rsid w:val="00B35E06"/>
    <w:rsid w:val="00B51F25"/>
    <w:rsid w:val="00B543B3"/>
    <w:rsid w:val="00B618D0"/>
    <w:rsid w:val="00B653F8"/>
    <w:rsid w:val="00B65D37"/>
    <w:rsid w:val="00B662A8"/>
    <w:rsid w:val="00B800E6"/>
    <w:rsid w:val="00B80D36"/>
    <w:rsid w:val="00B90068"/>
    <w:rsid w:val="00B909C5"/>
    <w:rsid w:val="00BA2BBD"/>
    <w:rsid w:val="00BA641C"/>
    <w:rsid w:val="00BB60F1"/>
    <w:rsid w:val="00BC76B4"/>
    <w:rsid w:val="00BC7808"/>
    <w:rsid w:val="00BD6867"/>
    <w:rsid w:val="00BE18C3"/>
    <w:rsid w:val="00BE5EF2"/>
    <w:rsid w:val="00C046CD"/>
    <w:rsid w:val="00C05B5D"/>
    <w:rsid w:val="00C150CB"/>
    <w:rsid w:val="00C21574"/>
    <w:rsid w:val="00C27523"/>
    <w:rsid w:val="00C27FFC"/>
    <w:rsid w:val="00C30AE4"/>
    <w:rsid w:val="00C3305C"/>
    <w:rsid w:val="00C37F32"/>
    <w:rsid w:val="00C46B57"/>
    <w:rsid w:val="00C569E6"/>
    <w:rsid w:val="00C57A98"/>
    <w:rsid w:val="00C731D8"/>
    <w:rsid w:val="00C742F3"/>
    <w:rsid w:val="00C7670F"/>
    <w:rsid w:val="00C80F5A"/>
    <w:rsid w:val="00C84CA3"/>
    <w:rsid w:val="00C862B2"/>
    <w:rsid w:val="00C922C5"/>
    <w:rsid w:val="00C9275D"/>
    <w:rsid w:val="00C941F2"/>
    <w:rsid w:val="00CA537E"/>
    <w:rsid w:val="00CA580C"/>
    <w:rsid w:val="00CB525A"/>
    <w:rsid w:val="00CB7F6B"/>
    <w:rsid w:val="00CC5EBE"/>
    <w:rsid w:val="00CD22B6"/>
    <w:rsid w:val="00CE7822"/>
    <w:rsid w:val="00CF6E69"/>
    <w:rsid w:val="00CF753C"/>
    <w:rsid w:val="00CF7572"/>
    <w:rsid w:val="00D004FD"/>
    <w:rsid w:val="00D07B61"/>
    <w:rsid w:val="00D121F5"/>
    <w:rsid w:val="00D366B1"/>
    <w:rsid w:val="00D57890"/>
    <w:rsid w:val="00D74103"/>
    <w:rsid w:val="00D87152"/>
    <w:rsid w:val="00D930E4"/>
    <w:rsid w:val="00D936BA"/>
    <w:rsid w:val="00D97E1A"/>
    <w:rsid w:val="00DC043C"/>
    <w:rsid w:val="00DC11D2"/>
    <w:rsid w:val="00DC1E46"/>
    <w:rsid w:val="00DC6795"/>
    <w:rsid w:val="00DD02F6"/>
    <w:rsid w:val="00DD1127"/>
    <w:rsid w:val="00DD277B"/>
    <w:rsid w:val="00DD780C"/>
    <w:rsid w:val="00DE36A3"/>
    <w:rsid w:val="00DE5B28"/>
    <w:rsid w:val="00E05AF1"/>
    <w:rsid w:val="00E101D0"/>
    <w:rsid w:val="00E10BF8"/>
    <w:rsid w:val="00E1210E"/>
    <w:rsid w:val="00E12B68"/>
    <w:rsid w:val="00E23A2C"/>
    <w:rsid w:val="00E32BA9"/>
    <w:rsid w:val="00E35048"/>
    <w:rsid w:val="00E35AE4"/>
    <w:rsid w:val="00E35B1F"/>
    <w:rsid w:val="00E40620"/>
    <w:rsid w:val="00E41D2A"/>
    <w:rsid w:val="00E514DE"/>
    <w:rsid w:val="00E53F47"/>
    <w:rsid w:val="00E563A5"/>
    <w:rsid w:val="00E5743F"/>
    <w:rsid w:val="00E60C69"/>
    <w:rsid w:val="00E64179"/>
    <w:rsid w:val="00E75DA9"/>
    <w:rsid w:val="00E77BC1"/>
    <w:rsid w:val="00E81349"/>
    <w:rsid w:val="00E830E1"/>
    <w:rsid w:val="00E8612C"/>
    <w:rsid w:val="00EA3298"/>
    <w:rsid w:val="00EA4762"/>
    <w:rsid w:val="00EB2F2F"/>
    <w:rsid w:val="00EC1BAD"/>
    <w:rsid w:val="00EC41D7"/>
    <w:rsid w:val="00EC45B0"/>
    <w:rsid w:val="00ED272C"/>
    <w:rsid w:val="00ED2A91"/>
    <w:rsid w:val="00EE041B"/>
    <w:rsid w:val="00EE1CC5"/>
    <w:rsid w:val="00EE25FC"/>
    <w:rsid w:val="00EF68A6"/>
    <w:rsid w:val="00EF7D40"/>
    <w:rsid w:val="00F02296"/>
    <w:rsid w:val="00F02960"/>
    <w:rsid w:val="00F04FC0"/>
    <w:rsid w:val="00F116BF"/>
    <w:rsid w:val="00F242D5"/>
    <w:rsid w:val="00F31457"/>
    <w:rsid w:val="00F3741B"/>
    <w:rsid w:val="00F54AE6"/>
    <w:rsid w:val="00F637D5"/>
    <w:rsid w:val="00F829DA"/>
    <w:rsid w:val="00F843F0"/>
    <w:rsid w:val="00F93850"/>
    <w:rsid w:val="00F96914"/>
    <w:rsid w:val="00F97672"/>
    <w:rsid w:val="00FA2B04"/>
    <w:rsid w:val="00FC2E95"/>
    <w:rsid w:val="00FD1D66"/>
    <w:rsid w:val="00FE10CB"/>
    <w:rsid w:val="00FE50C0"/>
    <w:rsid w:val="00FF0EA0"/>
    <w:rsid w:val="00FF2E75"/>
    <w:rsid w:val="00FF3B3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592C"/>
  <w15:docId w15:val="{6110DA28-FF29-4EA4-9681-EBD209DB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4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69E6"/>
    <w:rPr>
      <w:b/>
      <w:bCs/>
    </w:rPr>
  </w:style>
  <w:style w:type="character" w:styleId="a7">
    <w:name w:val="Emphasis"/>
    <w:basedOn w:val="a0"/>
    <w:uiPriority w:val="20"/>
    <w:qFormat/>
    <w:rsid w:val="00C569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77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693B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93B6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693B69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4A4E"/>
    <w:rPr>
      <w:color w:val="808080"/>
      <w:shd w:val="clear" w:color="auto" w:fill="E6E6E6"/>
    </w:rPr>
  </w:style>
  <w:style w:type="character" w:customStyle="1" w:styleId="wffiletext">
    <w:name w:val="wf_file_text"/>
    <w:basedOn w:val="a0"/>
    <w:rsid w:val="009D7855"/>
  </w:style>
  <w:style w:type="character" w:customStyle="1" w:styleId="10">
    <w:name w:val="Заголовок 1 Знак"/>
    <w:basedOn w:val="a0"/>
    <w:link w:val="1"/>
    <w:uiPriority w:val="9"/>
    <w:rsid w:val="0021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EE041B"/>
  </w:style>
  <w:style w:type="character" w:customStyle="1" w:styleId="2">
    <w:name w:val="Неразрешенное упоминание2"/>
    <w:basedOn w:val="a0"/>
    <w:uiPriority w:val="99"/>
    <w:semiHidden/>
    <w:unhideWhenUsed/>
    <w:rsid w:val="0085396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C27FFC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BA2BB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36C20"/>
  </w:style>
  <w:style w:type="character" w:styleId="af">
    <w:name w:val="Unresolved Mention"/>
    <w:basedOn w:val="a0"/>
    <w:uiPriority w:val="99"/>
    <w:semiHidden/>
    <w:unhideWhenUsed/>
    <w:rsid w:val="00E6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033">
          <w:marLeft w:val="64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53">
          <w:marLeft w:val="64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320">
          <w:marLeft w:val="64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4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7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1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9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45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eepir.ru/about/2023.html" TargetMode="External"/><Relationship Id="rId13" Type="http://schemas.openxmlformats.org/officeDocument/2006/relationships/hyperlink" Target="https://isem.irk.ru/" TargetMode="External"/><Relationship Id="rId18" Type="http://schemas.openxmlformats.org/officeDocument/2006/relationships/hyperlink" Target="http://www.ves.city/" TargetMode="External"/><Relationship Id="rId26" Type="http://schemas.openxmlformats.org/officeDocument/2006/relationships/hyperlink" Target="https://temz-tul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p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ergo-cis.ru/" TargetMode="External"/><Relationship Id="rId17" Type="http://schemas.openxmlformats.org/officeDocument/2006/relationships/hyperlink" Target="https://uk-er.ru/" TargetMode="External"/><Relationship Id="rId25" Type="http://schemas.openxmlformats.org/officeDocument/2006/relationships/hyperlink" Target="https://prosoftsyste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energo.ru/" TargetMode="External"/><Relationship Id="rId20" Type="http://schemas.openxmlformats.org/officeDocument/2006/relationships/hyperlink" Target="https://armatech.grou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nergo.gov.ru/" TargetMode="External"/><Relationship Id="rId24" Type="http://schemas.openxmlformats.org/officeDocument/2006/relationships/hyperlink" Target="https://antra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vrida.ru/ter/" TargetMode="External"/><Relationship Id="rId23" Type="http://schemas.openxmlformats.org/officeDocument/2006/relationships/hyperlink" Target="https://energotek.ru/" TargetMode="External"/><Relationship Id="rId28" Type="http://schemas.openxmlformats.org/officeDocument/2006/relationships/hyperlink" Target="https://event.eepir.ru" TargetMode="External"/><Relationship Id="rId10" Type="http://schemas.openxmlformats.org/officeDocument/2006/relationships/hyperlink" Target="https://eepir.ru/" TargetMode="External"/><Relationship Id="rId19" Type="http://schemas.openxmlformats.org/officeDocument/2006/relationships/hyperlink" Target="https://unec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seti.ru/" TargetMode="External"/><Relationship Id="rId14" Type="http://schemas.openxmlformats.org/officeDocument/2006/relationships/hyperlink" Target="https://mpei.ru/" TargetMode="External"/><Relationship Id="rId22" Type="http://schemas.openxmlformats.org/officeDocument/2006/relationships/hyperlink" Target="http://www.lesiv.pro/" TargetMode="External"/><Relationship Id="rId27" Type="http://schemas.openxmlformats.org/officeDocument/2006/relationships/hyperlink" Target="https://event.eepir.ru/vystavka-eepi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D4EC-A393-421A-9F33-D0598F4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5886</Characters>
  <Application>Microsoft Office Word</Application>
  <DocSecurity>0</DocSecurity>
  <Lines>173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Александр Сергеевич</dc:creator>
  <cp:lastModifiedBy>Microsoft Office User</cp:lastModifiedBy>
  <cp:revision>2</cp:revision>
  <dcterms:created xsi:type="dcterms:W3CDTF">2023-03-01T14:37:00Z</dcterms:created>
  <dcterms:modified xsi:type="dcterms:W3CDTF">2023-03-01T14:37:00Z</dcterms:modified>
</cp:coreProperties>
</file>